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C0" w:rsidRDefault="00C20CC0" w:rsidP="00C20CC0">
      <w:pPr>
        <w:spacing w:before="100" w:beforeAutospacing="1" w:after="100" w:afterAutospacing="1"/>
        <w:jc w:val="center"/>
        <w:outlineLvl w:val="1"/>
        <w:rPr>
          <w:rFonts w:eastAsia="Times New Roman"/>
          <w:b/>
          <w:bCs/>
        </w:rPr>
      </w:pPr>
    </w:p>
    <w:p w:rsidR="00C20CC0" w:rsidRPr="00473EED" w:rsidRDefault="00C20CC0" w:rsidP="00C20CC0">
      <w:pPr>
        <w:spacing w:before="100" w:beforeAutospacing="1" w:after="100" w:afterAutospacing="1"/>
        <w:jc w:val="center"/>
        <w:outlineLvl w:val="1"/>
        <w:rPr>
          <w:rFonts w:eastAsia="Times New Roman"/>
          <w:bCs/>
        </w:rPr>
      </w:pPr>
      <w:r w:rsidRPr="00473EED">
        <w:rPr>
          <w:rFonts w:eastAsia="Times New Roman"/>
          <w:bCs/>
        </w:rPr>
        <w:t xml:space="preserve">ORDINANCE NO. </w:t>
      </w:r>
      <w:r w:rsidR="007B081B">
        <w:rPr>
          <w:rFonts w:eastAsia="Times New Roman"/>
          <w:bCs/>
          <w:u w:val="single"/>
        </w:rPr>
        <w:t>575</w:t>
      </w:r>
    </w:p>
    <w:p w:rsidR="00C20CC0" w:rsidRPr="00473EED" w:rsidRDefault="00C20CC0" w:rsidP="00C20CC0">
      <w:pPr>
        <w:spacing w:before="100" w:beforeAutospacing="1" w:after="100" w:afterAutospacing="1"/>
        <w:ind w:left="720" w:right="720"/>
        <w:outlineLvl w:val="1"/>
        <w:rPr>
          <w:rFonts w:eastAsia="Times New Roman"/>
          <w:b/>
          <w:bCs/>
        </w:rPr>
      </w:pPr>
      <w:r w:rsidRPr="00473EED">
        <w:rPr>
          <w:rFonts w:eastAsia="Times New Roman"/>
          <w:b/>
          <w:bCs/>
        </w:rPr>
        <w:t xml:space="preserve">AN ORDINANCE AMENDING THE CITY OF </w:t>
      </w:r>
      <w:r w:rsidR="00484E89">
        <w:rPr>
          <w:rFonts w:eastAsia="Times New Roman"/>
          <w:b/>
          <w:bCs/>
        </w:rPr>
        <w:t>FRITCH</w:t>
      </w:r>
      <w:r w:rsidRPr="00473EED">
        <w:rPr>
          <w:rFonts w:eastAsia="Times New Roman"/>
          <w:b/>
          <w:bCs/>
        </w:rPr>
        <w:t>, TEXAS CODE OF ORDINANCES BY A</w:t>
      </w:r>
      <w:r>
        <w:rPr>
          <w:rFonts w:eastAsia="Times New Roman"/>
          <w:b/>
          <w:bCs/>
        </w:rPr>
        <w:t xml:space="preserve">DDING ARTICLE </w:t>
      </w:r>
      <w:r w:rsidR="00484E89">
        <w:rPr>
          <w:rFonts w:eastAsia="Times New Roman"/>
          <w:b/>
          <w:bCs/>
        </w:rPr>
        <w:t>4.06</w:t>
      </w:r>
      <w:r>
        <w:rPr>
          <w:rFonts w:eastAsia="Times New Roman"/>
          <w:b/>
          <w:bCs/>
        </w:rPr>
        <w:t>, “</w:t>
      </w:r>
      <w:r w:rsidR="00471994">
        <w:rPr>
          <w:rFonts w:eastAsia="Times New Roman"/>
          <w:b/>
          <w:bCs/>
        </w:rPr>
        <w:t>GAME ROOMS AND AMUSEMENT REDEMPTION MACHINES</w:t>
      </w:r>
      <w:r>
        <w:rPr>
          <w:rFonts w:eastAsia="Times New Roman"/>
          <w:b/>
          <w:bCs/>
        </w:rPr>
        <w:t xml:space="preserve">” </w:t>
      </w:r>
      <w:r w:rsidR="00471994">
        <w:rPr>
          <w:rFonts w:eastAsia="Times New Roman"/>
          <w:b/>
          <w:bCs/>
        </w:rPr>
        <w:t>CONCERNING THE REGULATION AND CONDUCT OF GAME ROOMS WITHIN THE CITY; ESTABLISHING A LICENSING AND REGULATORY PROCESS FOR GAME ROOMS AND AMUSEMENT REDEMPTION MACHINES; ADDING AN OCCUPATION TAX;</w:t>
      </w:r>
      <w:r w:rsidRPr="00473EED">
        <w:rPr>
          <w:rFonts w:eastAsia="Times New Roman"/>
          <w:b/>
          <w:bCs/>
        </w:rPr>
        <w:t xml:space="preserve"> PROVIDING FOR A PENALTY NOT TO EXCEED $500.00 FOR EACH OFFENSE; PROVIDING AN EFFECTIVE DATE; PROVIDING A SAVINGS CLAUSE; PROVIDING A REPEALER AND PROVIDING FOR PUBLICATION.</w:t>
      </w:r>
    </w:p>
    <w:p w:rsidR="00C20CC0" w:rsidRDefault="00C20CC0" w:rsidP="00C20CC0">
      <w:pPr>
        <w:spacing w:before="100" w:beforeAutospacing="1" w:after="100" w:afterAutospacing="1"/>
        <w:ind w:firstLine="720"/>
        <w:outlineLvl w:val="1"/>
        <w:rPr>
          <w:rFonts w:eastAsia="Times New Roman"/>
          <w:b/>
          <w:bCs/>
        </w:rPr>
      </w:pPr>
      <w:r w:rsidRPr="0023610C">
        <w:rPr>
          <w:rFonts w:eastAsia="Times New Roman"/>
          <w:b/>
          <w:bCs/>
        </w:rPr>
        <w:t xml:space="preserve">WHEREAS, </w:t>
      </w:r>
      <w:r w:rsidRPr="0023610C">
        <w:rPr>
          <w:rFonts w:eastAsia="Times New Roman"/>
          <w:bCs/>
        </w:rPr>
        <w:t xml:space="preserve">the City of </w:t>
      </w:r>
      <w:r w:rsidR="00484E89">
        <w:rPr>
          <w:rFonts w:eastAsia="Times New Roman"/>
          <w:bCs/>
        </w:rPr>
        <w:t>Fritch</w:t>
      </w:r>
      <w:r w:rsidRPr="0023610C">
        <w:rPr>
          <w:rFonts w:eastAsia="Times New Roman"/>
          <w:bCs/>
        </w:rPr>
        <w:t>, Texas, a Type A general law municipality, is authorized by state law to adopt and implement necessary and reasonable ordinances for the government, interest, welfare, or good order of the municipality and that is in the best interests of its citizenry; and</w:t>
      </w:r>
    </w:p>
    <w:p w:rsidR="00852798" w:rsidRDefault="00C20CC0" w:rsidP="00C20CC0">
      <w:pPr>
        <w:spacing w:before="100" w:beforeAutospacing="1" w:after="100" w:afterAutospacing="1"/>
        <w:ind w:firstLine="720"/>
        <w:outlineLvl w:val="1"/>
        <w:rPr>
          <w:rFonts w:eastAsia="Times New Roman"/>
          <w:bCs/>
        </w:rPr>
      </w:pPr>
      <w:r w:rsidRPr="00473EED">
        <w:rPr>
          <w:rFonts w:eastAsia="Times New Roman"/>
          <w:b/>
          <w:bCs/>
        </w:rPr>
        <w:t xml:space="preserve">WHEREAS, </w:t>
      </w:r>
      <w:r w:rsidRPr="00473EED">
        <w:rPr>
          <w:rFonts w:eastAsia="Times New Roman"/>
          <w:bCs/>
        </w:rPr>
        <w:t>the City Council</w:t>
      </w:r>
      <w:r w:rsidR="004651CB">
        <w:rPr>
          <w:rFonts w:eastAsia="Times New Roman"/>
          <w:bCs/>
        </w:rPr>
        <w:t xml:space="preserve"> of the City of </w:t>
      </w:r>
      <w:r w:rsidR="00484E89">
        <w:rPr>
          <w:rFonts w:eastAsia="Times New Roman"/>
          <w:bCs/>
        </w:rPr>
        <w:t>Fritch</w:t>
      </w:r>
      <w:r w:rsidR="004651CB">
        <w:rPr>
          <w:rFonts w:eastAsia="Times New Roman"/>
          <w:bCs/>
        </w:rPr>
        <w:t xml:space="preserve"> </w:t>
      </w:r>
      <w:r w:rsidR="00432944">
        <w:rPr>
          <w:rFonts w:eastAsia="Times New Roman"/>
          <w:bCs/>
        </w:rPr>
        <w:t xml:space="preserve">desires to regulate game rooms and amusement redemption machines located within the municipal limits of the </w:t>
      </w:r>
      <w:r>
        <w:rPr>
          <w:rFonts w:eastAsia="Times New Roman"/>
          <w:bCs/>
        </w:rPr>
        <w:t xml:space="preserve">City of </w:t>
      </w:r>
      <w:r w:rsidR="00484E89">
        <w:rPr>
          <w:rFonts w:eastAsia="Times New Roman"/>
          <w:bCs/>
        </w:rPr>
        <w:t>Fritch</w:t>
      </w:r>
      <w:r>
        <w:rPr>
          <w:rFonts w:eastAsia="Times New Roman"/>
          <w:bCs/>
        </w:rPr>
        <w:t>; and</w:t>
      </w:r>
    </w:p>
    <w:p w:rsidR="00C20CC0" w:rsidRPr="00473EED" w:rsidRDefault="00C20CC0" w:rsidP="00C20CC0">
      <w:pPr>
        <w:spacing w:before="100" w:beforeAutospacing="1" w:after="100" w:afterAutospacing="1"/>
        <w:ind w:firstLine="720"/>
        <w:outlineLvl w:val="1"/>
        <w:rPr>
          <w:rFonts w:eastAsia="Times New Roman"/>
          <w:b/>
          <w:bCs/>
        </w:rPr>
      </w:pPr>
      <w:r w:rsidRPr="00473EED">
        <w:rPr>
          <w:rFonts w:eastAsia="Times New Roman"/>
          <w:b/>
          <w:bCs/>
        </w:rPr>
        <w:t xml:space="preserve">WHEREAS, </w:t>
      </w:r>
      <w:r w:rsidRPr="00473EED">
        <w:rPr>
          <w:rFonts w:eastAsia="Times New Roman"/>
          <w:bCs/>
        </w:rPr>
        <w:t xml:space="preserve">the City Council of the City of </w:t>
      </w:r>
      <w:r w:rsidR="00484E89">
        <w:rPr>
          <w:rFonts w:eastAsia="Times New Roman"/>
          <w:bCs/>
        </w:rPr>
        <w:t>Fritch</w:t>
      </w:r>
      <w:r w:rsidRPr="00473EED">
        <w:rPr>
          <w:rFonts w:eastAsia="Times New Roman"/>
          <w:bCs/>
        </w:rPr>
        <w:t>, finds the following a</w:t>
      </w:r>
      <w:r>
        <w:rPr>
          <w:rFonts w:eastAsia="Times New Roman"/>
          <w:bCs/>
        </w:rPr>
        <w:t>ddition</w:t>
      </w:r>
      <w:r w:rsidRPr="00473EED">
        <w:rPr>
          <w:rFonts w:eastAsia="Times New Roman"/>
          <w:bCs/>
        </w:rPr>
        <w:t xml:space="preserve"> to the Code of Ordinances for the City of </w:t>
      </w:r>
      <w:r w:rsidR="00484E89">
        <w:rPr>
          <w:rFonts w:eastAsia="Times New Roman"/>
          <w:bCs/>
        </w:rPr>
        <w:t>Fritch</w:t>
      </w:r>
      <w:r w:rsidRPr="00473EED">
        <w:rPr>
          <w:rFonts w:eastAsia="Times New Roman"/>
          <w:bCs/>
        </w:rPr>
        <w:t xml:space="preserve"> regulating </w:t>
      </w:r>
      <w:r w:rsidR="00432944">
        <w:rPr>
          <w:rFonts w:eastAsia="Times New Roman"/>
          <w:bCs/>
        </w:rPr>
        <w:t xml:space="preserve">gaming rooms and amusement redemption machines </w:t>
      </w:r>
      <w:r w:rsidRPr="00473EED">
        <w:rPr>
          <w:rFonts w:eastAsia="Times New Roman"/>
          <w:bCs/>
        </w:rPr>
        <w:t xml:space="preserve">is reasonable and beneficial for the public health, safety and general welfare of the citizens of </w:t>
      </w:r>
      <w:r w:rsidR="00484E89">
        <w:rPr>
          <w:rFonts w:eastAsia="Times New Roman"/>
          <w:bCs/>
        </w:rPr>
        <w:t>Fritch</w:t>
      </w:r>
      <w:r w:rsidRPr="00473EED">
        <w:rPr>
          <w:rFonts w:eastAsia="Times New Roman"/>
          <w:bCs/>
        </w:rPr>
        <w:t xml:space="preserve"> and a proper exercise of its police power;</w:t>
      </w:r>
    </w:p>
    <w:p w:rsidR="00C20CC0" w:rsidRPr="00473EED" w:rsidRDefault="00C20CC0" w:rsidP="00C20CC0">
      <w:pPr>
        <w:spacing w:before="100" w:beforeAutospacing="1" w:after="100" w:afterAutospacing="1"/>
        <w:outlineLvl w:val="1"/>
        <w:rPr>
          <w:rFonts w:eastAsia="Times New Roman"/>
          <w:b/>
          <w:bCs/>
        </w:rPr>
      </w:pPr>
      <w:r w:rsidRPr="00473EED">
        <w:rPr>
          <w:rFonts w:eastAsia="Times New Roman"/>
          <w:b/>
          <w:bCs/>
        </w:rPr>
        <w:t xml:space="preserve">NOW THEREFORE, BE IT ORDAINED BY THE CITY OF </w:t>
      </w:r>
      <w:r w:rsidR="00484E89">
        <w:rPr>
          <w:rFonts w:eastAsia="Times New Roman"/>
          <w:b/>
          <w:bCs/>
        </w:rPr>
        <w:t>FRITCH</w:t>
      </w:r>
      <w:r w:rsidRPr="00473EED">
        <w:rPr>
          <w:rFonts w:eastAsia="Times New Roman"/>
          <w:b/>
          <w:bCs/>
        </w:rPr>
        <w:t>, TEXAS, THAT:</w:t>
      </w:r>
    </w:p>
    <w:p w:rsidR="00C20CC0" w:rsidRDefault="00C20CC0" w:rsidP="00C20CC0">
      <w:pPr>
        <w:spacing w:before="100" w:beforeAutospacing="1" w:after="100" w:afterAutospacing="1"/>
        <w:outlineLvl w:val="1"/>
        <w:rPr>
          <w:rFonts w:eastAsia="Times New Roman"/>
          <w:b/>
          <w:bCs/>
        </w:rPr>
      </w:pPr>
      <w:r w:rsidRPr="00473EED">
        <w:rPr>
          <w:rFonts w:eastAsia="Times New Roman"/>
          <w:bCs/>
        </w:rPr>
        <w:t>SECTION 1.</w:t>
      </w:r>
      <w:r w:rsidRPr="00473EED">
        <w:rPr>
          <w:rFonts w:eastAsia="Times New Roman"/>
          <w:bCs/>
        </w:rPr>
        <w:tab/>
      </w:r>
      <w:r>
        <w:rPr>
          <w:rFonts w:eastAsia="Times New Roman"/>
          <w:bCs/>
        </w:rPr>
        <w:t xml:space="preserve">The Code of Ordinances of the City of </w:t>
      </w:r>
      <w:r w:rsidR="00484E89">
        <w:rPr>
          <w:rFonts w:eastAsia="Times New Roman"/>
          <w:bCs/>
        </w:rPr>
        <w:t>Fritch</w:t>
      </w:r>
      <w:r>
        <w:rPr>
          <w:rFonts w:eastAsia="Times New Roman"/>
          <w:bCs/>
        </w:rPr>
        <w:t xml:space="preserve">, is amended by adding Article </w:t>
      </w:r>
      <w:r w:rsidR="00484E89">
        <w:rPr>
          <w:rFonts w:eastAsia="Times New Roman"/>
          <w:bCs/>
        </w:rPr>
        <w:t>4.06</w:t>
      </w:r>
      <w:r>
        <w:rPr>
          <w:rFonts w:eastAsia="Times New Roman"/>
          <w:bCs/>
        </w:rPr>
        <w:t xml:space="preserve"> to read as follows</w:t>
      </w:r>
      <w:r w:rsidR="009A6129">
        <w:rPr>
          <w:rFonts w:eastAsia="Times New Roman"/>
          <w:bCs/>
        </w:rPr>
        <w:t>:</w:t>
      </w:r>
    </w:p>
    <w:p w:rsidR="00C20CC0" w:rsidRPr="00C20CC0" w:rsidRDefault="00432944" w:rsidP="00C20CC0">
      <w:pPr>
        <w:spacing w:before="100" w:beforeAutospacing="1" w:after="100" w:afterAutospacing="1"/>
        <w:ind w:left="360" w:right="360"/>
        <w:jc w:val="center"/>
        <w:outlineLvl w:val="1"/>
        <w:rPr>
          <w:rFonts w:eastAsia="Times New Roman"/>
          <w:b/>
          <w:bCs/>
        </w:rPr>
      </w:pPr>
      <w:r>
        <w:rPr>
          <w:rFonts w:eastAsia="Times New Roman"/>
          <w:b/>
          <w:bCs/>
        </w:rPr>
        <w:t>“</w:t>
      </w:r>
      <w:r w:rsidR="00C20CC0" w:rsidRPr="00C20CC0">
        <w:rPr>
          <w:rFonts w:eastAsia="Times New Roman"/>
          <w:b/>
          <w:bCs/>
        </w:rPr>
        <w:t xml:space="preserve">ARTICLE </w:t>
      </w:r>
      <w:r w:rsidR="00484E89">
        <w:rPr>
          <w:rFonts w:eastAsia="Times New Roman"/>
          <w:b/>
          <w:bCs/>
        </w:rPr>
        <w:t>4.06</w:t>
      </w:r>
      <w:r w:rsidR="00C20CC0" w:rsidRPr="00C20CC0">
        <w:rPr>
          <w:rFonts w:eastAsia="Times New Roman"/>
          <w:b/>
          <w:bCs/>
        </w:rPr>
        <w:t xml:space="preserve"> GAME ROOMS AND AMUSEMENT REDEMPTION MACHINES</w:t>
      </w:r>
    </w:p>
    <w:p w:rsidR="00C20CC0" w:rsidRPr="00C20CC0" w:rsidRDefault="00C20CC0" w:rsidP="00C20CC0">
      <w:pPr>
        <w:ind w:left="360" w:right="360"/>
        <w:jc w:val="left"/>
        <w:rPr>
          <w:rFonts w:eastAsia="Times New Roman"/>
          <w:b/>
          <w:bCs/>
        </w:rPr>
      </w:pPr>
      <w:r w:rsidRPr="00C20CC0">
        <w:rPr>
          <w:rFonts w:eastAsia="Times New Roman"/>
          <w:b/>
          <w:bCs/>
        </w:rPr>
        <w:t xml:space="preserve"> Sec. </w:t>
      </w:r>
      <w:r w:rsidR="00484E89">
        <w:rPr>
          <w:rFonts w:eastAsia="Times New Roman"/>
          <w:b/>
          <w:bCs/>
        </w:rPr>
        <w:t>4.06</w:t>
      </w:r>
      <w:r w:rsidRPr="00C20CC0">
        <w:rPr>
          <w:rFonts w:eastAsia="Times New Roman"/>
          <w:b/>
          <w:bCs/>
        </w:rPr>
        <w:t>.001     Definitions</w:t>
      </w:r>
    </w:p>
    <w:p w:rsidR="00C20CC0" w:rsidRPr="00C20CC0" w:rsidRDefault="00C20CC0" w:rsidP="00C20CC0">
      <w:pPr>
        <w:spacing w:before="100" w:beforeAutospacing="1" w:after="100" w:afterAutospacing="1"/>
        <w:ind w:left="360" w:right="360"/>
        <w:jc w:val="left"/>
        <w:rPr>
          <w:rFonts w:eastAsia="Times New Roman"/>
        </w:rPr>
      </w:pPr>
      <w:r w:rsidRPr="00C20CC0">
        <w:rPr>
          <w:rFonts w:eastAsia="Times New Roman"/>
        </w:rPr>
        <w:t>The following words, terms and phrases, when used in this article, shall have the meanings ascribed to them in this section, except where the context clearly indicates a different meaning:</w:t>
      </w:r>
    </w:p>
    <w:p w:rsidR="00C20CC0" w:rsidRPr="00C20CC0" w:rsidRDefault="00C20CC0" w:rsidP="00C20CC0">
      <w:pPr>
        <w:spacing w:before="100" w:beforeAutospacing="1" w:after="100" w:afterAutospacing="1"/>
        <w:ind w:left="360" w:right="360"/>
        <w:jc w:val="left"/>
        <w:rPr>
          <w:rFonts w:eastAsia="Times New Roman"/>
        </w:rPr>
      </w:pPr>
      <w:r w:rsidRPr="00C20CC0">
        <w:rPr>
          <w:rFonts w:eastAsia="Times New Roman"/>
          <w:i/>
          <w:iCs/>
          <w:u w:val="single"/>
        </w:rPr>
        <w:t>Amusement redemption machine</w:t>
      </w:r>
      <w:r w:rsidRPr="00C20CC0">
        <w:rPr>
          <w:rFonts w:eastAsia="Times New Roman"/>
        </w:rPr>
        <w:t>.</w:t>
      </w:r>
    </w:p>
    <w:p w:rsidR="00C20CC0" w:rsidRPr="00C20CC0" w:rsidRDefault="00C20CC0" w:rsidP="00852798">
      <w:pPr>
        <w:spacing w:before="100" w:beforeAutospacing="1" w:after="100" w:afterAutospacing="1"/>
        <w:ind w:left="360" w:right="360"/>
        <w:rPr>
          <w:rFonts w:eastAsia="Times New Roman"/>
        </w:rPr>
      </w:pPr>
      <w:r w:rsidRPr="00C20CC0">
        <w:rPr>
          <w:rFonts w:eastAsia="Times New Roman"/>
        </w:rPr>
        <w:t xml:space="preserve">Any electronic, electromechanical or mechanical contrivance designed, made and adapted solely for bona fide amusement purposes if the contrivance rewards the player </w:t>
      </w:r>
      <w:r w:rsidRPr="00C20CC0">
        <w:rPr>
          <w:rFonts w:eastAsia="Times New Roman"/>
        </w:rPr>
        <w:lastRenderedPageBreak/>
        <w:t>exclusively with noncash merchandise, prizes, or novelties, or a representation of value redeemable for those items, that have a wholesale value available from a single play of the game or device of not more than ten times the amount charged to play the game or device once or $5.00, whichever amount is less.</w:t>
      </w:r>
    </w:p>
    <w:p w:rsidR="00C20CC0" w:rsidRPr="00C20CC0" w:rsidRDefault="00C20CC0" w:rsidP="00852798">
      <w:pPr>
        <w:spacing w:before="100" w:beforeAutospacing="1" w:after="100" w:afterAutospacing="1"/>
        <w:ind w:left="360" w:right="360"/>
        <w:rPr>
          <w:rFonts w:eastAsia="Times New Roman"/>
        </w:rPr>
      </w:pPr>
      <w:r w:rsidRPr="00C20CC0">
        <w:rPr>
          <w:rFonts w:eastAsia="Times New Roman"/>
          <w:i/>
          <w:iCs/>
          <w:u w:val="single"/>
        </w:rPr>
        <w:t>City official</w:t>
      </w:r>
      <w:r w:rsidRPr="00C20CC0">
        <w:rPr>
          <w:rFonts w:eastAsia="Times New Roman"/>
        </w:rPr>
        <w:t xml:space="preserve">. </w:t>
      </w:r>
      <w:r w:rsidR="007C7225">
        <w:rPr>
          <w:rFonts w:eastAsia="Times New Roman"/>
        </w:rPr>
        <w:t xml:space="preserve">  </w:t>
      </w:r>
      <w:r w:rsidRPr="00C20CC0">
        <w:rPr>
          <w:rFonts w:eastAsia="Times New Roman"/>
        </w:rPr>
        <w:t>A</w:t>
      </w:r>
      <w:r w:rsidR="00B227A2">
        <w:rPr>
          <w:rFonts w:eastAsia="Times New Roman"/>
        </w:rPr>
        <w:t xml:space="preserve">ny </w:t>
      </w:r>
      <w:r w:rsidRPr="00C20CC0">
        <w:rPr>
          <w:rFonts w:eastAsia="Times New Roman"/>
        </w:rPr>
        <w:t>code enforcement officer or building official of the city</w:t>
      </w:r>
      <w:r w:rsidR="00B227A2">
        <w:rPr>
          <w:rFonts w:eastAsia="Times New Roman"/>
        </w:rPr>
        <w:t xml:space="preserve"> or any law enforcement officer</w:t>
      </w:r>
      <w:r w:rsidRPr="00C20CC0">
        <w:rPr>
          <w:rFonts w:eastAsia="Times New Roman"/>
        </w:rPr>
        <w:t>.</w:t>
      </w:r>
    </w:p>
    <w:p w:rsidR="00C20CC0" w:rsidRPr="00C20CC0" w:rsidRDefault="00C20CC0" w:rsidP="00852798">
      <w:pPr>
        <w:spacing w:before="100" w:beforeAutospacing="1" w:after="100" w:afterAutospacing="1"/>
        <w:ind w:left="360" w:right="360"/>
        <w:rPr>
          <w:rFonts w:eastAsia="Times New Roman"/>
        </w:rPr>
      </w:pPr>
      <w:r w:rsidRPr="00C20CC0">
        <w:rPr>
          <w:rFonts w:eastAsia="Times New Roman"/>
          <w:i/>
          <w:iCs/>
          <w:u w:val="single"/>
        </w:rPr>
        <w:t>Excluded machine</w:t>
      </w:r>
      <w:r w:rsidRPr="00C20CC0">
        <w:rPr>
          <w:rFonts w:eastAsia="Times New Roman"/>
        </w:rPr>
        <w:t>.</w:t>
      </w:r>
    </w:p>
    <w:p w:rsidR="00B227A2" w:rsidRPr="00B227A2" w:rsidRDefault="00B227A2" w:rsidP="00852798">
      <w:pPr>
        <w:spacing w:before="100" w:beforeAutospacing="1" w:after="100" w:afterAutospacing="1"/>
        <w:ind w:left="360" w:right="360"/>
        <w:rPr>
          <w:rFonts w:eastAsia="Times New Roman"/>
        </w:rPr>
      </w:pPr>
      <w:r>
        <w:rPr>
          <w:rFonts w:eastAsia="Times New Roman"/>
        </w:rPr>
        <w:t>The following are not considered an “amusement redemption machine” for purposes of this article.</w:t>
      </w:r>
    </w:p>
    <w:p w:rsidR="00C20CC0" w:rsidRPr="00C20CC0" w:rsidRDefault="00C20CC0" w:rsidP="00216182">
      <w:pPr>
        <w:spacing w:before="100" w:beforeAutospacing="1" w:after="100" w:afterAutospacing="1"/>
        <w:ind w:left="720" w:right="360"/>
        <w:rPr>
          <w:rFonts w:eastAsia="Times New Roman"/>
        </w:rPr>
      </w:pPr>
      <w:r w:rsidRPr="00C20CC0">
        <w:rPr>
          <w:rFonts w:eastAsia="Times New Roman"/>
        </w:rPr>
        <w:t>(1)     A machine that awards the user noncash merchandise prizes, toys or novelties solely and directly from the machine, including claw, crane, or similar machines;</w:t>
      </w:r>
      <w:r w:rsidR="00216182">
        <w:rPr>
          <w:rFonts w:eastAsia="Times New Roman"/>
        </w:rPr>
        <w:t xml:space="preserve"> or</w:t>
      </w:r>
    </w:p>
    <w:p w:rsidR="00C20CC0" w:rsidRPr="00C20CC0" w:rsidRDefault="00C20CC0" w:rsidP="00216182">
      <w:pPr>
        <w:spacing w:before="100" w:beforeAutospacing="1" w:after="100" w:afterAutospacing="1"/>
        <w:ind w:left="720" w:right="360"/>
        <w:rPr>
          <w:rFonts w:eastAsia="Times New Roman"/>
        </w:rPr>
      </w:pPr>
      <w:r w:rsidRPr="00C20CC0">
        <w:rPr>
          <w:rFonts w:eastAsia="Times New Roman"/>
        </w:rPr>
        <w:t>(2)     A machine from which the opportunity to receive noncash merchandise prizes, toys, or novelties, or a representation of value redeemable for those items, varies depending upon the user's ability to throw, roll, flip, toss, hit, or drop a ball or other physical object into the machine or a part thereof, including basketball, skeet ball, golf, bowling, pusher, or similar machines</w:t>
      </w:r>
      <w:r w:rsidR="00216182">
        <w:rPr>
          <w:rFonts w:eastAsia="Times New Roman"/>
        </w:rPr>
        <w:t>.</w:t>
      </w:r>
    </w:p>
    <w:p w:rsidR="00B227A2" w:rsidRPr="00C20CC0" w:rsidRDefault="00B227A2" w:rsidP="00B227A2">
      <w:pPr>
        <w:spacing w:before="100" w:beforeAutospacing="1" w:after="100" w:afterAutospacing="1"/>
        <w:ind w:left="360" w:right="360"/>
        <w:rPr>
          <w:rFonts w:eastAsia="Times New Roman"/>
        </w:rPr>
      </w:pPr>
      <w:r>
        <w:rPr>
          <w:rFonts w:eastAsia="Times New Roman"/>
          <w:i/>
          <w:iCs/>
          <w:u w:val="single"/>
        </w:rPr>
        <w:t>G</w:t>
      </w:r>
      <w:r w:rsidRPr="00C20CC0">
        <w:rPr>
          <w:rFonts w:eastAsia="Times New Roman"/>
          <w:i/>
          <w:iCs/>
          <w:u w:val="single"/>
        </w:rPr>
        <w:t>ame room</w:t>
      </w:r>
      <w:r w:rsidRPr="00C20CC0">
        <w:rPr>
          <w:rFonts w:eastAsia="Times New Roman"/>
        </w:rPr>
        <w:t xml:space="preserve">. Any establishment, building, facility or other place </w:t>
      </w:r>
      <w:r>
        <w:rPr>
          <w:rFonts w:eastAsia="Times New Roman"/>
        </w:rPr>
        <w:t xml:space="preserve">open to the public </w:t>
      </w:r>
      <w:r w:rsidRPr="00C20CC0">
        <w:rPr>
          <w:rFonts w:eastAsia="Times New Roman"/>
        </w:rPr>
        <w:t>where two or more amusement redemption machines are displayed or exhibited for public use.</w:t>
      </w:r>
    </w:p>
    <w:p w:rsidR="00C20CC0" w:rsidRPr="00C20CC0" w:rsidRDefault="00C20CC0" w:rsidP="00852798">
      <w:pPr>
        <w:spacing w:before="100" w:beforeAutospacing="1" w:after="100" w:afterAutospacing="1"/>
        <w:ind w:left="360" w:right="360"/>
        <w:rPr>
          <w:rFonts w:eastAsia="Times New Roman"/>
        </w:rPr>
      </w:pPr>
      <w:r w:rsidRPr="00C20CC0">
        <w:rPr>
          <w:rFonts w:eastAsia="Times New Roman"/>
          <w:i/>
          <w:iCs/>
          <w:u w:val="single"/>
        </w:rPr>
        <w:t>Game room owner or owner</w:t>
      </w:r>
      <w:r w:rsidRPr="00C20CC0">
        <w:rPr>
          <w:rFonts w:eastAsia="Times New Roman"/>
        </w:rPr>
        <w:t>. A person who has an ownership interest of at least 25 percent in a game room.</w:t>
      </w:r>
    </w:p>
    <w:p w:rsidR="00C20CC0" w:rsidRPr="00C20CC0" w:rsidRDefault="00C20CC0" w:rsidP="00852798">
      <w:pPr>
        <w:spacing w:before="100" w:beforeAutospacing="1" w:after="100" w:afterAutospacing="1"/>
        <w:ind w:left="360" w:right="360"/>
        <w:rPr>
          <w:rFonts w:eastAsia="Times New Roman"/>
        </w:rPr>
      </w:pPr>
      <w:r w:rsidRPr="00C20CC0">
        <w:rPr>
          <w:rFonts w:eastAsia="Times New Roman"/>
          <w:i/>
          <w:iCs/>
          <w:u w:val="single"/>
        </w:rPr>
        <w:t>Licensee</w:t>
      </w:r>
      <w:r w:rsidRPr="00C20CC0">
        <w:rPr>
          <w:rFonts w:eastAsia="Times New Roman"/>
        </w:rPr>
        <w:t>. Any person, individual, firm, company, association, or corporation operating an amusement redemption machine game room in the city.</w:t>
      </w:r>
    </w:p>
    <w:p w:rsidR="00C20CC0" w:rsidRPr="00C20CC0" w:rsidRDefault="00C20CC0" w:rsidP="00C20CC0">
      <w:pPr>
        <w:ind w:left="360" w:right="360"/>
        <w:jc w:val="left"/>
        <w:rPr>
          <w:rFonts w:eastAsia="Times New Roman"/>
          <w:b/>
          <w:bCs/>
        </w:rPr>
      </w:pPr>
      <w:r w:rsidRPr="00C20CC0">
        <w:rPr>
          <w:rFonts w:eastAsia="Times New Roman"/>
          <w:b/>
          <w:bCs/>
        </w:rPr>
        <w:t xml:space="preserve">Sec. </w:t>
      </w:r>
      <w:r w:rsidR="00484E89">
        <w:rPr>
          <w:rFonts w:eastAsia="Times New Roman"/>
          <w:b/>
          <w:bCs/>
        </w:rPr>
        <w:t>4.06</w:t>
      </w:r>
      <w:r w:rsidRPr="00C20CC0">
        <w:rPr>
          <w:rFonts w:eastAsia="Times New Roman"/>
          <w:b/>
          <w:bCs/>
        </w:rPr>
        <w:t>.002     License required</w:t>
      </w:r>
      <w:r w:rsidR="004A1306">
        <w:rPr>
          <w:rFonts w:eastAsia="Times New Roman"/>
          <w:b/>
          <w:bCs/>
        </w:rPr>
        <w:t>; annual license fee</w:t>
      </w:r>
      <w:r w:rsidR="001A7FB8">
        <w:rPr>
          <w:rFonts w:eastAsia="Times New Roman"/>
          <w:b/>
          <w:bCs/>
        </w:rPr>
        <w:t>; term of license</w:t>
      </w:r>
    </w:p>
    <w:p w:rsidR="00C20CC0" w:rsidRPr="00C20CC0" w:rsidRDefault="00B227A2" w:rsidP="00B227A2">
      <w:pPr>
        <w:spacing w:before="100" w:beforeAutospacing="1" w:after="100" w:afterAutospacing="1"/>
        <w:ind w:left="360" w:right="360"/>
        <w:rPr>
          <w:rFonts w:eastAsia="Times New Roman"/>
        </w:rPr>
      </w:pPr>
      <w:r>
        <w:rPr>
          <w:rFonts w:eastAsia="Times New Roman"/>
        </w:rPr>
        <w:t>(a)</w:t>
      </w:r>
      <w:r>
        <w:rPr>
          <w:rFonts w:eastAsia="Times New Roman"/>
        </w:rPr>
        <w:tab/>
      </w:r>
      <w:r w:rsidR="001A7FB8" w:rsidRPr="00C20CC0">
        <w:rPr>
          <w:rFonts w:eastAsia="Times New Roman"/>
        </w:rPr>
        <w:t>An owner, operator, or lessee of a</w:t>
      </w:r>
      <w:r w:rsidR="001A7FB8">
        <w:rPr>
          <w:rFonts w:eastAsia="Times New Roman"/>
        </w:rPr>
        <w:t xml:space="preserve"> game room with </w:t>
      </w:r>
      <w:r w:rsidR="001A7FB8" w:rsidRPr="00C20CC0">
        <w:rPr>
          <w:rFonts w:eastAsia="Times New Roman"/>
        </w:rPr>
        <w:t>amusement redemption machine</w:t>
      </w:r>
      <w:r w:rsidR="001A7FB8">
        <w:rPr>
          <w:rFonts w:eastAsia="Times New Roman"/>
        </w:rPr>
        <w:t>s</w:t>
      </w:r>
      <w:r w:rsidR="001A7FB8" w:rsidRPr="00C20CC0">
        <w:rPr>
          <w:rFonts w:eastAsia="Times New Roman"/>
        </w:rPr>
        <w:t xml:space="preserve"> shall be required </w:t>
      </w:r>
      <w:r w:rsidR="001A7FB8">
        <w:rPr>
          <w:rFonts w:eastAsia="Times New Roman"/>
        </w:rPr>
        <w:t>to secure an annual license and n</w:t>
      </w:r>
      <w:r w:rsidR="00C20CC0" w:rsidRPr="00C20CC0">
        <w:rPr>
          <w:rFonts w:eastAsia="Times New Roman"/>
        </w:rPr>
        <w:t>o person shall operate an amusement redemption machine game room in the city without first obtaining a license from the city, as required by this article. No license shall be issued until:</w:t>
      </w:r>
    </w:p>
    <w:p w:rsidR="00C20CC0" w:rsidRDefault="00C20CC0" w:rsidP="00B227A2">
      <w:pPr>
        <w:spacing w:before="100" w:beforeAutospacing="1" w:after="100" w:afterAutospacing="1"/>
        <w:ind w:left="1440" w:right="360" w:hanging="720"/>
        <w:rPr>
          <w:rFonts w:eastAsia="Times New Roman"/>
        </w:rPr>
      </w:pPr>
      <w:r w:rsidRPr="00C20CC0">
        <w:rPr>
          <w:rFonts w:eastAsia="Times New Roman"/>
        </w:rPr>
        <w:t>(1) </w:t>
      </w:r>
      <w:r w:rsidR="004A1306">
        <w:rPr>
          <w:rFonts w:eastAsia="Times New Roman"/>
        </w:rPr>
        <w:tab/>
      </w:r>
      <w:r w:rsidRPr="00C20CC0">
        <w:rPr>
          <w:rFonts w:eastAsia="Times New Roman"/>
        </w:rPr>
        <w:t>The occupation tax has been paid for each amusement redemption machine within the premises;</w:t>
      </w:r>
      <w:r w:rsidR="001A7FB8">
        <w:rPr>
          <w:rFonts w:eastAsia="Times New Roman"/>
        </w:rPr>
        <w:t xml:space="preserve"> </w:t>
      </w:r>
    </w:p>
    <w:p w:rsidR="00C20CC0" w:rsidRDefault="00C20CC0" w:rsidP="00B227A2">
      <w:pPr>
        <w:spacing w:before="100" w:beforeAutospacing="1" w:after="100" w:afterAutospacing="1"/>
        <w:ind w:left="1440" w:right="360" w:hanging="720"/>
        <w:rPr>
          <w:rFonts w:eastAsia="Times New Roman"/>
        </w:rPr>
      </w:pPr>
      <w:r w:rsidRPr="00C20CC0">
        <w:rPr>
          <w:rFonts w:eastAsia="Times New Roman"/>
        </w:rPr>
        <w:t>(2)</w:t>
      </w:r>
      <w:r w:rsidR="004A1306">
        <w:rPr>
          <w:rFonts w:eastAsia="Times New Roman"/>
        </w:rPr>
        <w:tab/>
        <w:t>T</w:t>
      </w:r>
      <w:r w:rsidRPr="00C20CC0">
        <w:rPr>
          <w:rFonts w:eastAsia="Times New Roman"/>
        </w:rPr>
        <w:t xml:space="preserve">he annual </w:t>
      </w:r>
      <w:r w:rsidR="001A7FB8">
        <w:rPr>
          <w:rFonts w:eastAsia="Times New Roman"/>
        </w:rPr>
        <w:t>license fee of $</w:t>
      </w:r>
      <w:r w:rsidR="006B4BCD">
        <w:rPr>
          <w:rFonts w:eastAsia="Times New Roman"/>
        </w:rPr>
        <w:t>1,</w:t>
      </w:r>
      <w:r w:rsidR="007B081B">
        <w:rPr>
          <w:rFonts w:eastAsia="Times New Roman"/>
        </w:rPr>
        <w:t>5</w:t>
      </w:r>
      <w:r w:rsidR="001A7FB8">
        <w:rPr>
          <w:rFonts w:eastAsia="Times New Roman"/>
        </w:rPr>
        <w:t xml:space="preserve">00.00 </w:t>
      </w:r>
      <w:r w:rsidRPr="00C20CC0">
        <w:rPr>
          <w:rFonts w:eastAsia="Times New Roman"/>
        </w:rPr>
        <w:t>has been paid</w:t>
      </w:r>
      <w:r w:rsidR="006B4BCD">
        <w:rPr>
          <w:rFonts w:eastAsia="Times New Roman"/>
        </w:rPr>
        <w:t xml:space="preserve"> to the City</w:t>
      </w:r>
      <w:r w:rsidRPr="00C20CC0">
        <w:rPr>
          <w:rFonts w:eastAsia="Times New Roman"/>
        </w:rPr>
        <w:t>; and</w:t>
      </w:r>
    </w:p>
    <w:p w:rsidR="001A7FB8" w:rsidRDefault="001A7FB8" w:rsidP="00B227A2">
      <w:pPr>
        <w:spacing w:before="100" w:beforeAutospacing="1" w:after="100" w:afterAutospacing="1"/>
        <w:ind w:left="1440" w:right="360" w:hanging="720"/>
        <w:rPr>
          <w:rFonts w:eastAsia="Times New Roman"/>
        </w:rPr>
      </w:pPr>
      <w:r>
        <w:rPr>
          <w:rFonts w:eastAsia="Times New Roman"/>
        </w:rPr>
        <w:t>(3)</w:t>
      </w:r>
      <w:r>
        <w:rPr>
          <w:rFonts w:eastAsia="Times New Roman"/>
        </w:rPr>
        <w:tab/>
      </w:r>
      <w:r w:rsidRPr="001A7FB8">
        <w:rPr>
          <w:rFonts w:eastAsia="Times New Roman"/>
        </w:rPr>
        <w:t xml:space="preserve">A tax permit issued by the state and all seals required by the state </w:t>
      </w:r>
      <w:r>
        <w:rPr>
          <w:rFonts w:eastAsia="Times New Roman"/>
        </w:rPr>
        <w:t xml:space="preserve">are </w:t>
      </w:r>
      <w:r w:rsidRPr="001A7FB8">
        <w:rPr>
          <w:rFonts w:eastAsia="Times New Roman"/>
        </w:rPr>
        <w:t>securely affixed to each amusement redemption machine.</w:t>
      </w:r>
    </w:p>
    <w:p w:rsidR="00B227A2" w:rsidRDefault="00B227A2" w:rsidP="00B227A2">
      <w:pPr>
        <w:ind w:left="360" w:right="360"/>
        <w:rPr>
          <w:rFonts w:eastAsia="Times New Roman"/>
        </w:rPr>
      </w:pPr>
      <w:r>
        <w:rPr>
          <w:rFonts w:eastAsia="Times New Roman"/>
          <w:bCs/>
        </w:rPr>
        <w:lastRenderedPageBreak/>
        <w:t>(b)</w:t>
      </w:r>
      <w:r>
        <w:rPr>
          <w:rFonts w:eastAsia="Times New Roman"/>
          <w:bCs/>
        </w:rPr>
        <w:tab/>
      </w:r>
      <w:r w:rsidRPr="00C20CC0">
        <w:rPr>
          <w:rFonts w:eastAsia="Times New Roman"/>
        </w:rPr>
        <w:t>Upon payment of th</w:t>
      </w:r>
      <w:r w:rsidR="001A7FB8">
        <w:rPr>
          <w:rFonts w:eastAsia="Times New Roman"/>
        </w:rPr>
        <w:t>e license fee,</w:t>
      </w:r>
      <w:r w:rsidRPr="00C20CC0">
        <w:rPr>
          <w:rFonts w:eastAsia="Times New Roman"/>
        </w:rPr>
        <w:t xml:space="preserve"> compliance with all licensing requirements</w:t>
      </w:r>
      <w:r w:rsidR="001A7FB8">
        <w:rPr>
          <w:rFonts w:eastAsia="Times New Roman"/>
        </w:rPr>
        <w:t xml:space="preserve"> and the terms of this article</w:t>
      </w:r>
      <w:r w:rsidRPr="00C20CC0">
        <w:rPr>
          <w:rFonts w:eastAsia="Times New Roman"/>
        </w:rPr>
        <w:t xml:space="preserve">, </w:t>
      </w:r>
      <w:r w:rsidR="001A7FB8">
        <w:rPr>
          <w:rFonts w:eastAsia="Times New Roman"/>
        </w:rPr>
        <w:t>a</w:t>
      </w:r>
      <w:r w:rsidRPr="00C20CC0">
        <w:rPr>
          <w:rFonts w:eastAsia="Times New Roman"/>
        </w:rPr>
        <w:t xml:space="preserve"> license shall be issued by the city.</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w:t>
      </w:r>
      <w:r w:rsidR="001A7FB8">
        <w:rPr>
          <w:rFonts w:eastAsia="Times New Roman"/>
        </w:rPr>
        <w:t>c</w:t>
      </w:r>
      <w:r w:rsidRPr="00C20CC0">
        <w:rPr>
          <w:rFonts w:eastAsia="Times New Roman"/>
        </w:rPr>
        <w:t>)     A license issued for an amusement redemption machine game room under this article:</w:t>
      </w:r>
    </w:p>
    <w:p w:rsidR="00C20CC0" w:rsidRPr="00C20CC0" w:rsidRDefault="00C20CC0" w:rsidP="00B227A2">
      <w:pPr>
        <w:spacing w:before="100" w:beforeAutospacing="1" w:after="100" w:afterAutospacing="1"/>
        <w:ind w:left="1440" w:right="360" w:hanging="720"/>
        <w:rPr>
          <w:rFonts w:eastAsia="Times New Roman"/>
        </w:rPr>
      </w:pPr>
      <w:r w:rsidRPr="00C20CC0">
        <w:rPr>
          <w:rFonts w:eastAsia="Times New Roman"/>
        </w:rPr>
        <w:t>(1)</w:t>
      </w:r>
      <w:r w:rsidR="001A7FB8">
        <w:rPr>
          <w:rFonts w:eastAsia="Times New Roman"/>
        </w:rPr>
        <w:tab/>
      </w:r>
      <w:r w:rsidRPr="00C20CC0">
        <w:rPr>
          <w:rFonts w:eastAsia="Times New Roman"/>
        </w:rPr>
        <w:t>Is an annual license which expires December 31st of each year unless it is suspended or cancel</w:t>
      </w:r>
      <w:r w:rsidR="004A1306">
        <w:rPr>
          <w:rFonts w:eastAsia="Times New Roman"/>
        </w:rPr>
        <w:t>l</w:t>
      </w:r>
      <w:r w:rsidRPr="00C20CC0">
        <w:rPr>
          <w:rFonts w:eastAsia="Times New Roman"/>
        </w:rPr>
        <w:t>ed earlier;</w:t>
      </w:r>
    </w:p>
    <w:p w:rsidR="00C20CC0" w:rsidRPr="00C20CC0" w:rsidRDefault="00C20CC0" w:rsidP="00B227A2">
      <w:pPr>
        <w:spacing w:before="100" w:beforeAutospacing="1" w:after="100" w:afterAutospacing="1"/>
        <w:ind w:left="1440" w:right="360" w:hanging="720"/>
        <w:rPr>
          <w:rFonts w:eastAsia="Times New Roman"/>
        </w:rPr>
      </w:pPr>
      <w:r w:rsidRPr="00C20CC0">
        <w:rPr>
          <w:rFonts w:eastAsia="Times New Roman"/>
        </w:rPr>
        <w:t>(2)</w:t>
      </w:r>
      <w:r w:rsidR="001A7FB8">
        <w:rPr>
          <w:rFonts w:eastAsia="Times New Roman"/>
        </w:rPr>
        <w:tab/>
      </w:r>
      <w:r w:rsidRPr="00C20CC0">
        <w:rPr>
          <w:rFonts w:eastAsia="Times New Roman"/>
        </w:rPr>
        <w:t>Is effective for a single place of business only;</w:t>
      </w:r>
    </w:p>
    <w:p w:rsidR="00C20CC0" w:rsidRPr="00C20CC0" w:rsidRDefault="00C20CC0" w:rsidP="00B227A2">
      <w:pPr>
        <w:spacing w:before="100" w:beforeAutospacing="1" w:after="100" w:afterAutospacing="1"/>
        <w:ind w:left="1440" w:right="360" w:hanging="720"/>
        <w:rPr>
          <w:rFonts w:eastAsia="Times New Roman"/>
        </w:rPr>
      </w:pPr>
      <w:r w:rsidRPr="00C20CC0">
        <w:rPr>
          <w:rFonts w:eastAsia="Times New Roman"/>
        </w:rPr>
        <w:t xml:space="preserve">(3)  </w:t>
      </w:r>
      <w:r w:rsidR="001A7FB8">
        <w:rPr>
          <w:rFonts w:eastAsia="Times New Roman"/>
        </w:rPr>
        <w:tab/>
      </w:r>
      <w:r w:rsidRPr="00C20CC0">
        <w:rPr>
          <w:rFonts w:eastAsia="Times New Roman"/>
        </w:rPr>
        <w:t>Vests no property right in the licensee except to maintain, display for public patronage, and permit the use or skill or pleasure of amusement redemption machines in accordance with the terms and conditions of this article;</w:t>
      </w:r>
    </w:p>
    <w:p w:rsidR="00C20CC0" w:rsidRPr="00C20CC0" w:rsidRDefault="00C20CC0" w:rsidP="00B227A2">
      <w:pPr>
        <w:spacing w:before="100" w:beforeAutospacing="1" w:after="100" w:afterAutospacing="1"/>
        <w:ind w:left="1440" w:right="360" w:hanging="720"/>
        <w:rPr>
          <w:rFonts w:eastAsia="Times New Roman"/>
        </w:rPr>
      </w:pPr>
      <w:r w:rsidRPr="00C20CC0">
        <w:rPr>
          <w:rFonts w:eastAsia="Times New Roman"/>
        </w:rPr>
        <w:t xml:space="preserve">(4)    </w:t>
      </w:r>
      <w:r w:rsidR="001A7FB8">
        <w:rPr>
          <w:rFonts w:eastAsia="Times New Roman"/>
        </w:rPr>
        <w:tab/>
      </w:r>
      <w:r w:rsidRPr="00C20CC0">
        <w:rPr>
          <w:rFonts w:eastAsia="Times New Roman"/>
        </w:rPr>
        <w:t xml:space="preserve">Shall automatically expire if the licensee thereof sells the property or the business, transfers equity to accomplish same, or otherwise disposes of amusement redemption machines; </w:t>
      </w:r>
    </w:p>
    <w:p w:rsidR="00C20CC0" w:rsidRDefault="00C20CC0" w:rsidP="00B227A2">
      <w:pPr>
        <w:spacing w:before="100" w:beforeAutospacing="1" w:after="100" w:afterAutospacing="1"/>
        <w:ind w:left="1440" w:right="360" w:hanging="720"/>
        <w:rPr>
          <w:rFonts w:eastAsia="Times New Roman"/>
        </w:rPr>
      </w:pPr>
      <w:r w:rsidRPr="00C20CC0">
        <w:rPr>
          <w:rFonts w:eastAsia="Times New Roman"/>
        </w:rPr>
        <w:t xml:space="preserve">(5)  </w:t>
      </w:r>
      <w:r w:rsidR="004A1306">
        <w:rPr>
          <w:rFonts w:eastAsia="Times New Roman"/>
        </w:rPr>
        <w:tab/>
      </w:r>
      <w:r w:rsidRPr="00C20CC0">
        <w:rPr>
          <w:rFonts w:eastAsia="Times New Roman"/>
        </w:rPr>
        <w:t>Is</w:t>
      </w:r>
      <w:r w:rsidR="00CD1878">
        <w:rPr>
          <w:rFonts w:eastAsia="Times New Roman"/>
        </w:rPr>
        <w:t xml:space="preserve"> not assignable or transferable; and </w:t>
      </w:r>
    </w:p>
    <w:p w:rsidR="00C20CC0" w:rsidRPr="00C20CC0" w:rsidRDefault="00CD1878" w:rsidP="00CD1878">
      <w:pPr>
        <w:spacing w:before="100" w:beforeAutospacing="1" w:after="100" w:afterAutospacing="1"/>
        <w:ind w:left="1440" w:right="360" w:hanging="720"/>
        <w:rPr>
          <w:rFonts w:eastAsia="Times New Roman"/>
        </w:rPr>
      </w:pPr>
      <w:r>
        <w:rPr>
          <w:rFonts w:eastAsia="Times New Roman"/>
        </w:rPr>
        <w:t>(6)</w:t>
      </w:r>
      <w:r>
        <w:rPr>
          <w:rFonts w:eastAsia="Times New Roman"/>
        </w:rPr>
        <w:tab/>
        <w:t>Is non-refundable after being issued and is not subject to proration or reduction.</w:t>
      </w:r>
    </w:p>
    <w:p w:rsidR="009A6129" w:rsidRDefault="009A6129" w:rsidP="009A6129">
      <w:pPr>
        <w:ind w:left="360" w:right="360"/>
        <w:jc w:val="left"/>
        <w:rPr>
          <w:rFonts w:eastAsia="Times New Roman"/>
          <w:b/>
          <w:bCs/>
        </w:rPr>
      </w:pPr>
      <w:r w:rsidRPr="009A6129">
        <w:rPr>
          <w:rFonts w:eastAsia="Times New Roman"/>
          <w:b/>
          <w:bCs/>
        </w:rPr>
        <w:t xml:space="preserve">Sec. </w:t>
      </w:r>
      <w:r w:rsidR="00484E89">
        <w:rPr>
          <w:rFonts w:eastAsia="Times New Roman"/>
          <w:b/>
          <w:bCs/>
        </w:rPr>
        <w:t>4.06</w:t>
      </w:r>
      <w:r w:rsidRPr="009A6129">
        <w:rPr>
          <w:rFonts w:eastAsia="Times New Roman"/>
          <w:b/>
          <w:bCs/>
        </w:rPr>
        <w:t>.00</w:t>
      </w:r>
      <w:r>
        <w:rPr>
          <w:rFonts w:eastAsia="Times New Roman"/>
          <w:b/>
          <w:bCs/>
        </w:rPr>
        <w:t>3</w:t>
      </w:r>
      <w:r w:rsidRPr="009A6129">
        <w:rPr>
          <w:rFonts w:eastAsia="Times New Roman"/>
          <w:b/>
          <w:bCs/>
        </w:rPr>
        <w:t xml:space="preserve">     Transparent, uncovered windows required</w:t>
      </w:r>
    </w:p>
    <w:p w:rsidR="009A6129" w:rsidRPr="009A6129" w:rsidRDefault="009A6129" w:rsidP="009A6129">
      <w:pPr>
        <w:ind w:left="360" w:right="360"/>
        <w:jc w:val="left"/>
        <w:rPr>
          <w:rFonts w:eastAsia="Times New Roman"/>
          <w:b/>
          <w:bCs/>
        </w:rPr>
      </w:pPr>
    </w:p>
    <w:p w:rsidR="009A6129" w:rsidRDefault="009A6129" w:rsidP="009A6129">
      <w:pPr>
        <w:ind w:left="360" w:right="360"/>
        <w:rPr>
          <w:rFonts w:eastAsia="Times New Roman"/>
          <w:bCs/>
        </w:rPr>
      </w:pPr>
      <w:r w:rsidRPr="009A6129">
        <w:rPr>
          <w:rFonts w:eastAsia="Times New Roman"/>
          <w:bCs/>
        </w:rPr>
        <w:t>(a)     Every game room shall have transparent unobstructed windows or open space on at least one (1) side so that the area is open to view by the general public passing by on a public street or using a corridor, lobby or other room to which the public has access and is admitted without charge.</w:t>
      </w:r>
    </w:p>
    <w:p w:rsidR="009A6129" w:rsidRPr="009A6129" w:rsidRDefault="009A6129" w:rsidP="009A6129">
      <w:pPr>
        <w:ind w:left="360" w:right="360"/>
        <w:jc w:val="left"/>
        <w:rPr>
          <w:rFonts w:eastAsia="Times New Roman"/>
          <w:bCs/>
        </w:rPr>
      </w:pPr>
    </w:p>
    <w:p w:rsidR="009A6129" w:rsidRPr="009A6129" w:rsidRDefault="009A6129" w:rsidP="009A6129">
      <w:pPr>
        <w:ind w:left="360" w:right="360"/>
        <w:rPr>
          <w:rFonts w:eastAsia="Times New Roman"/>
          <w:bCs/>
        </w:rPr>
      </w:pPr>
      <w:r w:rsidRPr="009A6129">
        <w:rPr>
          <w:rFonts w:eastAsia="Times New Roman"/>
          <w:bCs/>
        </w:rPr>
        <w:t xml:space="preserve">(b)     The owner, manager or employee of a game room shall not permit any obstruction of such public view </w:t>
      </w:r>
      <w:proofErr w:type="gramStart"/>
      <w:r w:rsidRPr="009A6129">
        <w:rPr>
          <w:rFonts w:eastAsia="Times New Roman"/>
          <w:bCs/>
        </w:rPr>
        <w:t>by the use of</w:t>
      </w:r>
      <w:proofErr w:type="gramEnd"/>
      <w:r w:rsidRPr="009A6129">
        <w:rPr>
          <w:rFonts w:eastAsia="Times New Roman"/>
          <w:bCs/>
        </w:rPr>
        <w:t xml:space="preserve"> drawn shades, blinds, partitions, tinting or other structures or obstructions.</w:t>
      </w:r>
    </w:p>
    <w:p w:rsidR="009A6129" w:rsidRDefault="009A6129" w:rsidP="009A6129">
      <w:pPr>
        <w:ind w:left="360" w:right="360"/>
        <w:jc w:val="left"/>
        <w:rPr>
          <w:rFonts w:eastAsia="Times New Roman"/>
          <w:b/>
          <w:bCs/>
        </w:rPr>
      </w:pPr>
    </w:p>
    <w:p w:rsidR="00C20CC0" w:rsidRPr="00C20CC0" w:rsidRDefault="00C20CC0" w:rsidP="009A6129">
      <w:pPr>
        <w:keepNext/>
        <w:ind w:left="360" w:right="360"/>
        <w:jc w:val="left"/>
        <w:rPr>
          <w:rFonts w:eastAsia="Times New Roman"/>
          <w:b/>
          <w:bCs/>
        </w:rPr>
      </w:pPr>
      <w:r w:rsidRPr="00C20CC0">
        <w:rPr>
          <w:rFonts w:eastAsia="Times New Roman"/>
          <w:b/>
          <w:bCs/>
        </w:rPr>
        <w:t xml:space="preserve">Sec. </w:t>
      </w:r>
      <w:r w:rsidR="00484E89">
        <w:rPr>
          <w:rFonts w:eastAsia="Times New Roman"/>
          <w:b/>
          <w:bCs/>
        </w:rPr>
        <w:t>4.06</w:t>
      </w:r>
      <w:r w:rsidRPr="00C20CC0">
        <w:rPr>
          <w:rFonts w:eastAsia="Times New Roman"/>
          <w:b/>
          <w:bCs/>
        </w:rPr>
        <w:t>.00</w:t>
      </w:r>
      <w:r w:rsidR="009A6129">
        <w:rPr>
          <w:rFonts w:eastAsia="Times New Roman"/>
          <w:b/>
          <w:bCs/>
        </w:rPr>
        <w:t>4</w:t>
      </w:r>
      <w:r w:rsidRPr="00C20CC0">
        <w:rPr>
          <w:rFonts w:eastAsia="Times New Roman"/>
          <w:b/>
          <w:bCs/>
        </w:rPr>
        <w:t>     Restrictions, regulations, controls, and limitations</w:t>
      </w:r>
    </w:p>
    <w:p w:rsidR="00C20CC0" w:rsidRPr="00C20CC0" w:rsidRDefault="00C20CC0" w:rsidP="009A6129">
      <w:pPr>
        <w:keepNext/>
        <w:spacing w:before="100" w:beforeAutospacing="1" w:after="100" w:afterAutospacing="1"/>
        <w:ind w:left="360" w:right="360"/>
        <w:rPr>
          <w:rFonts w:eastAsia="Times New Roman"/>
        </w:rPr>
      </w:pPr>
      <w:r w:rsidRPr="00C20CC0">
        <w:rPr>
          <w:rFonts w:eastAsia="Times New Roman"/>
        </w:rPr>
        <w:t xml:space="preserve">(a)     All building and fire code standards must be met. Inspection by </w:t>
      </w:r>
      <w:r w:rsidR="00CD1878">
        <w:rPr>
          <w:rFonts w:eastAsia="Times New Roman"/>
        </w:rPr>
        <w:t>city</w:t>
      </w:r>
      <w:r w:rsidRPr="00C20CC0">
        <w:rPr>
          <w:rFonts w:eastAsia="Times New Roman"/>
        </w:rPr>
        <w:t xml:space="preserve"> officials and the issuance of a certificate of occupancy shall be o</w:t>
      </w:r>
      <w:r w:rsidR="00CD1878">
        <w:rPr>
          <w:rFonts w:eastAsia="Times New Roman"/>
        </w:rPr>
        <w:t xml:space="preserve">btained before a license for a </w:t>
      </w:r>
      <w:r w:rsidRPr="00C20CC0">
        <w:rPr>
          <w:rFonts w:eastAsia="Times New Roman"/>
        </w:rPr>
        <w:t xml:space="preserve">game room </w:t>
      </w:r>
      <w:r w:rsidR="00CD1878">
        <w:rPr>
          <w:rFonts w:eastAsia="Times New Roman"/>
        </w:rPr>
        <w:t xml:space="preserve">as defined under this article </w:t>
      </w:r>
      <w:r w:rsidRPr="00C20CC0">
        <w:rPr>
          <w:rFonts w:eastAsia="Times New Roman"/>
        </w:rPr>
        <w:t>is issued.</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 xml:space="preserve">(b)     Only one game room shall be permitted on any lot or in any single building, structure or strip center except for </w:t>
      </w:r>
      <w:r w:rsidR="00CD1878">
        <w:rPr>
          <w:rFonts w:eastAsia="Times New Roman"/>
        </w:rPr>
        <w:t>ga</w:t>
      </w:r>
      <w:r w:rsidRPr="00C20CC0">
        <w:rPr>
          <w:rFonts w:eastAsia="Times New Roman"/>
        </w:rPr>
        <w:t xml:space="preserve">me rooms in existence as of the date this article goes into effect and which do not meet this criteria; in which case full compliance with this subsection shall be required within </w:t>
      </w:r>
      <w:r w:rsidR="00DF3571">
        <w:rPr>
          <w:rFonts w:eastAsia="Times New Roman"/>
        </w:rPr>
        <w:t>six (6) months</w:t>
      </w:r>
      <w:r w:rsidRPr="00C20CC0">
        <w:rPr>
          <w:rFonts w:eastAsia="Times New Roman"/>
        </w:rPr>
        <w:t xml:space="preserve"> of the effective date of this article or upon abandonment of use at such location, whichever occurs first.</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lastRenderedPageBreak/>
        <w:t xml:space="preserve">(c)     No amusement redemption machine game room shall be situated within </w:t>
      </w:r>
      <w:r w:rsidR="004A1306">
        <w:rPr>
          <w:rFonts w:eastAsia="Times New Roman"/>
        </w:rPr>
        <w:t>3</w:t>
      </w:r>
      <w:r w:rsidRPr="00C20CC0">
        <w:rPr>
          <w:rFonts w:eastAsia="Times New Roman"/>
        </w:rPr>
        <w:t xml:space="preserve">00 feet </w:t>
      </w:r>
      <w:r w:rsidR="004A1306">
        <w:rPr>
          <w:rFonts w:eastAsia="Times New Roman"/>
        </w:rPr>
        <w:t>of any church, school</w:t>
      </w:r>
      <w:r w:rsidR="003B3B83">
        <w:rPr>
          <w:rFonts w:eastAsia="Times New Roman"/>
        </w:rPr>
        <w:t>, daycare</w:t>
      </w:r>
      <w:bookmarkStart w:id="0" w:name="_GoBack"/>
      <w:bookmarkEnd w:id="0"/>
      <w:r w:rsidR="004A1306">
        <w:rPr>
          <w:rFonts w:eastAsia="Times New Roman"/>
        </w:rPr>
        <w:t xml:space="preserve"> </w:t>
      </w:r>
      <w:r w:rsidRPr="00C20CC0">
        <w:rPr>
          <w:rFonts w:eastAsia="Times New Roman"/>
        </w:rPr>
        <w:t>or hospital except for game rooms in existence as of the date this article goes into effect and which do not meet this criteria; in which case full compliance with this subsection shall be required within six (6) months of the effective date of this article or upon abandonment of use at such location, whichever occurs first.</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(d)     The distance shall be measured in a straight line without regard to intervening objects or structures and from the nearest lot line of the amusement redemption machine game room seeking a license to the nearest lot line of the church, school, daycare, or hospital.</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(e)     No amusement redemption machines or related business activities shall be allowed to be situated and/or performed outdoors.</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(f)     The hours of operation for an amusement redemption machine game room shall be limited to the following hours:</w:t>
      </w:r>
    </w:p>
    <w:p w:rsidR="00C20CC0" w:rsidRPr="00C20CC0" w:rsidRDefault="00C20CC0" w:rsidP="00CD1878">
      <w:pPr>
        <w:spacing w:before="100" w:beforeAutospacing="1" w:after="100" w:afterAutospacing="1"/>
        <w:ind w:left="1440" w:right="360" w:hanging="720"/>
        <w:rPr>
          <w:rFonts w:eastAsia="Times New Roman"/>
        </w:rPr>
      </w:pPr>
      <w:r w:rsidRPr="00C20CC0">
        <w:rPr>
          <w:rFonts w:eastAsia="Times New Roman"/>
        </w:rPr>
        <w:t>(1)     Monday through Thursday, open at 11:00 a.m. and close at 11:00 p.m.; and</w:t>
      </w:r>
    </w:p>
    <w:p w:rsidR="00C20CC0" w:rsidRPr="00C20CC0" w:rsidRDefault="00C20CC0" w:rsidP="00CD1878">
      <w:pPr>
        <w:spacing w:before="100" w:beforeAutospacing="1" w:after="100" w:afterAutospacing="1"/>
        <w:ind w:left="1440" w:right="360" w:hanging="720"/>
        <w:rPr>
          <w:rFonts w:eastAsia="Times New Roman"/>
        </w:rPr>
      </w:pPr>
      <w:r w:rsidRPr="00C20CC0">
        <w:rPr>
          <w:rFonts w:eastAsia="Times New Roman"/>
        </w:rPr>
        <w:t>(2)     Friday through Sunday, open at 11:00 a.m. and close at 12:00 a.m.</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(g)     One parking space shall be provided for each two amusement redemption machines within the amusement redemption machine game room, plus one additional parking space for each employee per shift.</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(h)     The owner, operator, or manager of the licensed premises must be present to supervise the operation of the amusement redemption machine game room. The amusement redemption machine game room shall not be left unattended.</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w:t>
      </w:r>
      <w:proofErr w:type="spellStart"/>
      <w:r w:rsidRPr="00C20CC0">
        <w:rPr>
          <w:rFonts w:eastAsia="Times New Roman"/>
        </w:rPr>
        <w:t>i</w:t>
      </w:r>
      <w:proofErr w:type="spellEnd"/>
      <w:r w:rsidRPr="00C20CC0">
        <w:rPr>
          <w:rFonts w:eastAsia="Times New Roman"/>
        </w:rPr>
        <w:t>)     Amusement redemption machines must be situated within the licensed premises as to be in full and open public view, which entails being visible to all patrons of the establishment.</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 xml:space="preserve">(j)     No person under the age of </w:t>
      </w:r>
      <w:r w:rsidR="00CD1878">
        <w:rPr>
          <w:rFonts w:eastAsia="Times New Roman"/>
        </w:rPr>
        <w:t>18</w:t>
      </w:r>
      <w:r w:rsidRPr="00C20CC0">
        <w:rPr>
          <w:rFonts w:eastAsia="Times New Roman"/>
        </w:rPr>
        <w:t xml:space="preserve"> years shall be permitted inside the building, structure, facility or space housing the amusement redemption machine game room.</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(k)     </w:t>
      </w:r>
      <w:r w:rsidR="00CD1878" w:rsidRPr="00C20CC0">
        <w:rPr>
          <w:rFonts w:eastAsia="Times New Roman"/>
        </w:rPr>
        <w:t>The owner, operator, or manager of the licensed premises shall mark each entrance to a game room wit</w:t>
      </w:r>
      <w:r w:rsidR="002A2277">
        <w:rPr>
          <w:rFonts w:eastAsia="Times New Roman"/>
        </w:rPr>
        <w:t>h a sign</w:t>
      </w:r>
      <w:r w:rsidR="00CD1878" w:rsidRPr="00C20CC0">
        <w:rPr>
          <w:rFonts w:eastAsia="Times New Roman"/>
        </w:rPr>
        <w:t xml:space="preserve"> in one and one-half inch (1-1/2") or larger block letters and which is legible from a distance of at least twenty-five feet (25')</w:t>
      </w:r>
      <w:r w:rsidR="002A2277">
        <w:rPr>
          <w:rFonts w:eastAsia="Times New Roman"/>
        </w:rPr>
        <w:t xml:space="preserve"> that states the following:</w:t>
      </w:r>
    </w:p>
    <w:p w:rsidR="00C20CC0" w:rsidRPr="00C20CC0" w:rsidRDefault="002A2277" w:rsidP="00C20CC0">
      <w:pPr>
        <w:spacing w:before="100" w:beforeAutospacing="1" w:after="100" w:afterAutospacing="1"/>
        <w:ind w:left="360" w:right="360"/>
        <w:rPr>
          <w:rFonts w:eastAsia="Times New Roman"/>
        </w:rPr>
      </w:pPr>
      <w:r>
        <w:rPr>
          <w:rFonts w:eastAsia="Times New Roman"/>
        </w:rPr>
        <w:tab/>
      </w:r>
      <w:r w:rsidR="00C20CC0" w:rsidRPr="00C20CC0">
        <w:rPr>
          <w:rFonts w:eastAsia="Times New Roman"/>
        </w:rPr>
        <w:t>“</w:t>
      </w:r>
      <w:r>
        <w:rPr>
          <w:rFonts w:eastAsia="Times New Roman"/>
        </w:rPr>
        <w:t xml:space="preserve">GAME ROOM: </w:t>
      </w:r>
      <w:r w:rsidR="00C20CC0" w:rsidRPr="00C20CC0">
        <w:rPr>
          <w:rFonts w:eastAsia="Times New Roman"/>
        </w:rPr>
        <w:t xml:space="preserve">No person under the age of </w:t>
      </w:r>
      <w:r>
        <w:rPr>
          <w:rFonts w:eastAsia="Times New Roman"/>
        </w:rPr>
        <w:t>18</w:t>
      </w:r>
      <w:r w:rsidR="00C20CC0" w:rsidRPr="00C20CC0">
        <w:rPr>
          <w:rFonts w:eastAsia="Times New Roman"/>
        </w:rPr>
        <w:t xml:space="preserve"> years permitted</w:t>
      </w:r>
      <w:r>
        <w:rPr>
          <w:rFonts w:eastAsia="Times New Roman"/>
        </w:rPr>
        <w:t>.”</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w:t>
      </w:r>
      <w:r w:rsidR="002A2277">
        <w:rPr>
          <w:rFonts w:eastAsia="Times New Roman"/>
        </w:rPr>
        <w:t>l</w:t>
      </w:r>
      <w:r w:rsidRPr="00C20CC0">
        <w:rPr>
          <w:rFonts w:eastAsia="Times New Roman"/>
        </w:rPr>
        <w:t xml:space="preserve">)     The total number of amusement redemption machines allowed in one game room establishment shall be limited to </w:t>
      </w:r>
      <w:r w:rsidR="00CD1878">
        <w:rPr>
          <w:rFonts w:eastAsia="Times New Roman"/>
        </w:rPr>
        <w:t>a</w:t>
      </w:r>
      <w:r w:rsidRPr="00C20CC0">
        <w:rPr>
          <w:rFonts w:eastAsia="Times New Roman"/>
        </w:rPr>
        <w:t xml:space="preserve"> maximum number of </w:t>
      </w:r>
      <w:r w:rsidR="00CD1878">
        <w:rPr>
          <w:rFonts w:eastAsia="Times New Roman"/>
        </w:rPr>
        <w:t>fifty (</w:t>
      </w:r>
      <w:r w:rsidRPr="00C20CC0">
        <w:rPr>
          <w:rFonts w:eastAsia="Times New Roman"/>
        </w:rPr>
        <w:t>50</w:t>
      </w:r>
      <w:r w:rsidR="00CD1878">
        <w:rPr>
          <w:rFonts w:eastAsia="Times New Roman"/>
        </w:rPr>
        <w:t>)</w:t>
      </w:r>
      <w:r w:rsidRPr="00C20CC0">
        <w:rPr>
          <w:rFonts w:eastAsia="Times New Roman"/>
        </w:rPr>
        <w:t xml:space="preserve"> </w:t>
      </w:r>
      <w:r w:rsidR="00CD1878">
        <w:rPr>
          <w:rFonts w:eastAsia="Times New Roman"/>
        </w:rPr>
        <w:t xml:space="preserve">operational </w:t>
      </w:r>
      <w:r w:rsidRPr="00C20CC0">
        <w:rPr>
          <w:rFonts w:eastAsia="Times New Roman"/>
        </w:rPr>
        <w:t xml:space="preserve">amusement redemption machine games. </w:t>
      </w:r>
      <w:r w:rsidR="00CD1878">
        <w:rPr>
          <w:rFonts w:eastAsia="Times New Roman"/>
        </w:rPr>
        <w:t>For purposes of this section, a</w:t>
      </w:r>
      <w:r w:rsidRPr="00C20CC0">
        <w:rPr>
          <w:rFonts w:eastAsia="Times New Roman"/>
        </w:rPr>
        <w:t xml:space="preserve">ny back-up, nonoperational or replacement amusement redemption machines </w:t>
      </w:r>
      <w:r w:rsidR="00CD1878">
        <w:rPr>
          <w:rFonts w:eastAsia="Times New Roman"/>
        </w:rPr>
        <w:t xml:space="preserve">will not count towards this maximum limit </w:t>
      </w:r>
      <w:r w:rsidR="00CD1878">
        <w:rPr>
          <w:rFonts w:eastAsia="Times New Roman"/>
        </w:rPr>
        <w:lastRenderedPageBreak/>
        <w:t xml:space="preserve">so long as they are </w:t>
      </w:r>
      <w:r w:rsidRPr="00C20CC0">
        <w:rPr>
          <w:rFonts w:eastAsia="Times New Roman"/>
        </w:rPr>
        <w:t xml:space="preserve">secured in a locked storage area or closet to which the public is not allowed to </w:t>
      </w:r>
      <w:proofErr w:type="gramStart"/>
      <w:r w:rsidRPr="00C20CC0">
        <w:rPr>
          <w:rFonts w:eastAsia="Times New Roman"/>
        </w:rPr>
        <w:t>enter</w:t>
      </w:r>
      <w:proofErr w:type="gramEnd"/>
      <w:r w:rsidRPr="00C20CC0">
        <w:rPr>
          <w:rFonts w:eastAsia="Times New Roman"/>
        </w:rPr>
        <w:t xml:space="preserve"> and such machines shall not be connected to electricity or otherwise operational. The occupation tax on such back-up or be replacement amusement redemption machine games shall be paid annually regardless of whether such machines are used by the game room's patrons.</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w:t>
      </w:r>
      <w:r w:rsidR="002A2277">
        <w:rPr>
          <w:rFonts w:eastAsia="Times New Roman"/>
        </w:rPr>
        <w:t>m</w:t>
      </w:r>
      <w:r w:rsidRPr="00C20CC0">
        <w:rPr>
          <w:rFonts w:eastAsia="Times New Roman"/>
        </w:rPr>
        <w:t xml:space="preserve">)     Game rooms shall only be permitted in </w:t>
      </w:r>
      <w:r w:rsidR="00DF3571">
        <w:rPr>
          <w:rFonts w:eastAsia="Times New Roman"/>
        </w:rPr>
        <w:t>the Highway Business District</w:t>
      </w:r>
      <w:r w:rsidRPr="00C20CC0">
        <w:rPr>
          <w:rFonts w:eastAsia="Times New Roman"/>
        </w:rPr>
        <w:t xml:space="preserve"> zoning district. A person, including the manager, operator or owner of a game room, commits an offense if he or she operates or permits the operation, or establishment of a game room in any other zoning district of the city.</w:t>
      </w:r>
    </w:p>
    <w:p w:rsidR="00C20CC0" w:rsidRDefault="00C20CC0" w:rsidP="00C20CC0">
      <w:pPr>
        <w:spacing w:before="100" w:beforeAutospacing="1" w:after="100" w:afterAutospacing="1"/>
        <w:ind w:left="360" w:right="360"/>
        <w:rPr>
          <w:rFonts w:eastAsia="Times New Roman"/>
        </w:rPr>
      </w:pPr>
      <w:r w:rsidRPr="00C20CC0">
        <w:rPr>
          <w:rFonts w:eastAsia="Times New Roman"/>
        </w:rPr>
        <w:t>(</w:t>
      </w:r>
      <w:r w:rsidR="002A2277">
        <w:rPr>
          <w:rFonts w:eastAsia="Times New Roman"/>
        </w:rPr>
        <w:t>n</w:t>
      </w:r>
      <w:r w:rsidRPr="00C20CC0">
        <w:rPr>
          <w:rFonts w:eastAsia="Times New Roman"/>
        </w:rPr>
        <w:t>)     Nothing contained herein shall be construed or have the effect to license, permit, authorize or legalize any machine, device, table, or gaming machine, the keeping, exhibition, operation, display or maintenance of which is illegal or in violation of any ordinance of the city, any regulation of the county, any section of the penal code of this state, or the constitution of this state.</w:t>
      </w:r>
    </w:p>
    <w:p w:rsidR="00C20CC0" w:rsidRPr="00C20CC0" w:rsidRDefault="00C20CC0" w:rsidP="00C20CC0">
      <w:pPr>
        <w:ind w:left="360" w:right="360"/>
        <w:jc w:val="left"/>
        <w:rPr>
          <w:rFonts w:eastAsia="Times New Roman"/>
          <w:b/>
          <w:bCs/>
        </w:rPr>
      </w:pPr>
      <w:r w:rsidRPr="00C20CC0">
        <w:rPr>
          <w:rFonts w:eastAsia="Times New Roman"/>
          <w:b/>
          <w:bCs/>
        </w:rPr>
        <w:t xml:space="preserve">Sec. </w:t>
      </w:r>
      <w:r w:rsidR="00484E89">
        <w:rPr>
          <w:rFonts w:eastAsia="Times New Roman"/>
          <w:b/>
          <w:bCs/>
        </w:rPr>
        <w:t>4.06</w:t>
      </w:r>
      <w:r w:rsidRPr="00C20CC0">
        <w:rPr>
          <w:rFonts w:eastAsia="Times New Roman"/>
          <w:b/>
          <w:bCs/>
        </w:rPr>
        <w:t>.00</w:t>
      </w:r>
      <w:r w:rsidR="009A6129">
        <w:rPr>
          <w:rFonts w:eastAsia="Times New Roman"/>
          <w:b/>
          <w:bCs/>
        </w:rPr>
        <w:t>5</w:t>
      </w:r>
      <w:r w:rsidRPr="00C20CC0">
        <w:rPr>
          <w:rFonts w:eastAsia="Times New Roman"/>
          <w:b/>
          <w:bCs/>
        </w:rPr>
        <w:t>     Application for amusement redemption machine game room license</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(a)     An applicant for a license under the provisions of this article shall file with the city secretary a written application on a form provided for that purpose by the city which shall be signed by the applicant, who shall be the owner of the amusement redemption machine game room sought to be licensed. A separate application must be filed for each location sought to be licensed. The following information is required in the application:</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 xml:space="preserve">(1)  </w:t>
      </w:r>
      <w:r w:rsidR="002A2277">
        <w:rPr>
          <w:rFonts w:eastAsia="Times New Roman"/>
        </w:rPr>
        <w:tab/>
      </w:r>
      <w:r w:rsidRPr="00C20CC0">
        <w:rPr>
          <w:rFonts w:eastAsia="Times New Roman"/>
        </w:rPr>
        <w:t>Name, address, telephone number, and driver's license number of the applicant if the applicant is a natural person;</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(2)   </w:t>
      </w:r>
      <w:r w:rsidR="002A2277">
        <w:rPr>
          <w:rFonts w:eastAsia="Times New Roman"/>
        </w:rPr>
        <w:tab/>
      </w:r>
      <w:r w:rsidRPr="00C20CC0">
        <w:rPr>
          <w:rFonts w:eastAsia="Times New Roman"/>
        </w:rPr>
        <w:t>Name, address, telephone number and driver's license number of all persons who own 25 percent or more interest in the amusement redemption machine game room;</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 xml:space="preserve">(3)  </w:t>
      </w:r>
      <w:r w:rsidR="002A2277">
        <w:rPr>
          <w:rFonts w:eastAsia="Times New Roman"/>
        </w:rPr>
        <w:tab/>
      </w:r>
      <w:r w:rsidRPr="00C20CC0">
        <w:rPr>
          <w:rFonts w:eastAsia="Times New Roman"/>
        </w:rPr>
        <w:t>Name, address, telephone number and driver's license number of all corporate officers, if any, of such business;</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(4)     </w:t>
      </w:r>
      <w:r w:rsidR="002A2277">
        <w:rPr>
          <w:rFonts w:eastAsia="Times New Roman"/>
        </w:rPr>
        <w:tab/>
      </w:r>
      <w:r w:rsidRPr="00C20CC0">
        <w:rPr>
          <w:rFonts w:eastAsia="Times New Roman"/>
        </w:rPr>
        <w:t>Name, address, telephone number of the business;</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 xml:space="preserve">(5)    </w:t>
      </w:r>
      <w:r w:rsidR="002A2277">
        <w:rPr>
          <w:rFonts w:eastAsia="Times New Roman"/>
        </w:rPr>
        <w:tab/>
      </w:r>
      <w:r w:rsidRPr="00C20CC0">
        <w:rPr>
          <w:rFonts w:eastAsia="Times New Roman"/>
        </w:rPr>
        <w:t>If incorporated, the name of the business registered with the Texas Secretary of State;</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 xml:space="preserve">(6)    </w:t>
      </w:r>
      <w:r w:rsidR="002A2277">
        <w:rPr>
          <w:rFonts w:eastAsia="Times New Roman"/>
        </w:rPr>
        <w:tab/>
      </w:r>
      <w:r w:rsidRPr="00C20CC0">
        <w:rPr>
          <w:rFonts w:eastAsia="Times New Roman"/>
        </w:rPr>
        <w:t>If a partnership, the name, address, telephone number and driver's license of each of the general and limited partners;</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(7) </w:t>
      </w:r>
      <w:r w:rsidR="002A2277">
        <w:rPr>
          <w:rFonts w:eastAsia="Times New Roman"/>
        </w:rPr>
        <w:tab/>
      </w:r>
      <w:r w:rsidRPr="00C20CC0">
        <w:rPr>
          <w:rFonts w:eastAsia="Times New Roman"/>
        </w:rPr>
        <w:t xml:space="preserve">The trade name by which the applicant does business and a true and correct copy of the registration of the applicant's assumed name filed in the office of </w:t>
      </w:r>
      <w:r w:rsidRPr="00C20CC0">
        <w:rPr>
          <w:rFonts w:eastAsia="Times New Roman"/>
        </w:rPr>
        <w:lastRenderedPageBreak/>
        <w:t>the county clerk, bearing the file mark or stamp that evidences its filing in that office;</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 xml:space="preserve">(8)    </w:t>
      </w:r>
      <w:r w:rsidR="002A2277">
        <w:rPr>
          <w:rFonts w:eastAsia="Times New Roman"/>
        </w:rPr>
        <w:tab/>
      </w:r>
      <w:r w:rsidRPr="00C20CC0">
        <w:rPr>
          <w:rFonts w:eastAsia="Times New Roman"/>
        </w:rPr>
        <w:t>If applicant is not the owner of the premises, the applicant shall furnish the name, address, and telephone number of the property owner;</w:t>
      </w:r>
    </w:p>
    <w:p w:rsidR="00C20CC0" w:rsidRPr="00C20CC0" w:rsidRDefault="00216182" w:rsidP="002A2277">
      <w:pPr>
        <w:spacing w:before="100" w:beforeAutospacing="1" w:after="100" w:afterAutospacing="1"/>
        <w:ind w:left="1440" w:right="360" w:hanging="720"/>
        <w:rPr>
          <w:rFonts w:eastAsia="Times New Roman"/>
        </w:rPr>
      </w:pPr>
      <w:r>
        <w:rPr>
          <w:rFonts w:eastAsia="Times New Roman"/>
        </w:rPr>
        <w:t>(9</w:t>
      </w:r>
      <w:r w:rsidR="00C20CC0" w:rsidRPr="00C20CC0">
        <w:rPr>
          <w:rFonts w:eastAsia="Times New Roman"/>
        </w:rPr>
        <w:t>) </w:t>
      </w:r>
      <w:r w:rsidR="002A2277">
        <w:rPr>
          <w:rFonts w:eastAsia="Times New Roman"/>
        </w:rPr>
        <w:tab/>
      </w:r>
      <w:r w:rsidR="00C20CC0" w:rsidRPr="00C20CC0">
        <w:rPr>
          <w:rFonts w:eastAsia="Times New Roman"/>
        </w:rPr>
        <w:t>Name, address, and telephone number of the operator of the premises to be permitted;</w:t>
      </w:r>
    </w:p>
    <w:p w:rsidR="00C20CC0" w:rsidRPr="00C20CC0" w:rsidRDefault="00216182" w:rsidP="002A2277">
      <w:pPr>
        <w:spacing w:before="100" w:beforeAutospacing="1" w:after="100" w:afterAutospacing="1"/>
        <w:ind w:left="1440" w:right="360" w:hanging="720"/>
        <w:rPr>
          <w:rFonts w:eastAsia="Times New Roman"/>
        </w:rPr>
      </w:pPr>
      <w:r>
        <w:rPr>
          <w:rFonts w:eastAsia="Times New Roman"/>
        </w:rPr>
        <w:t>(10</w:t>
      </w:r>
      <w:r w:rsidR="00C20CC0" w:rsidRPr="00C20CC0">
        <w:rPr>
          <w:rFonts w:eastAsia="Times New Roman"/>
        </w:rPr>
        <w:t xml:space="preserve">)  </w:t>
      </w:r>
      <w:r w:rsidR="002A2277">
        <w:rPr>
          <w:rFonts w:eastAsia="Times New Roman"/>
        </w:rPr>
        <w:tab/>
      </w:r>
      <w:r w:rsidR="00C20CC0" w:rsidRPr="00C20CC0">
        <w:rPr>
          <w:rFonts w:eastAsia="Times New Roman"/>
        </w:rPr>
        <w:t>Number of amusement redemption machines in the premises to be permitted and tagged and the serial number of each amusement redemption machine;</w:t>
      </w:r>
    </w:p>
    <w:p w:rsidR="00C20CC0" w:rsidRPr="00C20CC0" w:rsidRDefault="00216182" w:rsidP="002A2277">
      <w:pPr>
        <w:spacing w:before="100" w:beforeAutospacing="1" w:after="100" w:afterAutospacing="1"/>
        <w:ind w:left="1440" w:right="360" w:hanging="720"/>
        <w:rPr>
          <w:rFonts w:eastAsia="Times New Roman"/>
        </w:rPr>
      </w:pPr>
      <w:r>
        <w:rPr>
          <w:rFonts w:eastAsia="Times New Roman"/>
        </w:rPr>
        <w:t>(11</w:t>
      </w:r>
      <w:r w:rsidR="00C20CC0" w:rsidRPr="00C20CC0">
        <w:rPr>
          <w:rFonts w:eastAsia="Times New Roman"/>
        </w:rPr>
        <w:t>) </w:t>
      </w:r>
      <w:r w:rsidR="002A2277">
        <w:rPr>
          <w:rFonts w:eastAsia="Times New Roman"/>
        </w:rPr>
        <w:tab/>
      </w:r>
      <w:r w:rsidR="00C20CC0" w:rsidRPr="00C20CC0">
        <w:rPr>
          <w:rFonts w:eastAsia="Times New Roman"/>
        </w:rPr>
        <w:t>Whether a previous license of the applicant, or, if applicable, a corporate officer of the applicant, has been revoked within two years of filing of the application;</w:t>
      </w:r>
    </w:p>
    <w:p w:rsidR="00C20CC0" w:rsidRPr="00C20CC0" w:rsidRDefault="00216182" w:rsidP="002A2277">
      <w:pPr>
        <w:spacing w:before="100" w:beforeAutospacing="1" w:after="100" w:afterAutospacing="1"/>
        <w:ind w:left="1440" w:right="360" w:hanging="720"/>
        <w:rPr>
          <w:rFonts w:eastAsia="Times New Roman"/>
        </w:rPr>
      </w:pPr>
      <w:r>
        <w:rPr>
          <w:rFonts w:eastAsia="Times New Roman"/>
        </w:rPr>
        <w:t>(12</w:t>
      </w:r>
      <w:r w:rsidR="00C20CC0" w:rsidRPr="00C20CC0">
        <w:rPr>
          <w:rFonts w:eastAsia="Times New Roman"/>
        </w:rPr>
        <w:t xml:space="preserve">)  </w:t>
      </w:r>
      <w:r w:rsidR="002A2277">
        <w:rPr>
          <w:rFonts w:eastAsia="Times New Roman"/>
        </w:rPr>
        <w:tab/>
      </w:r>
      <w:r w:rsidR="00C20CC0" w:rsidRPr="00C20CC0">
        <w:rPr>
          <w:rFonts w:eastAsia="Times New Roman"/>
        </w:rPr>
        <w:t>The previous occupation(s) of the applicant and, if applicable, all corporate officers and partners of the applicant within the preceding five years;</w:t>
      </w:r>
    </w:p>
    <w:p w:rsidR="00C20CC0" w:rsidRPr="00C20CC0" w:rsidRDefault="00216182" w:rsidP="002A2277">
      <w:pPr>
        <w:spacing w:before="100" w:beforeAutospacing="1" w:after="100" w:afterAutospacing="1"/>
        <w:ind w:left="1440" w:right="360" w:hanging="720"/>
        <w:rPr>
          <w:rFonts w:eastAsia="Times New Roman"/>
        </w:rPr>
      </w:pPr>
      <w:r>
        <w:rPr>
          <w:rFonts w:eastAsia="Times New Roman"/>
        </w:rPr>
        <w:t>(13</w:t>
      </w:r>
      <w:r w:rsidR="00C20CC0" w:rsidRPr="00C20CC0">
        <w:rPr>
          <w:rFonts w:eastAsia="Times New Roman"/>
        </w:rPr>
        <w:t>) </w:t>
      </w:r>
      <w:r w:rsidR="002A2277">
        <w:rPr>
          <w:rFonts w:eastAsia="Times New Roman"/>
        </w:rPr>
        <w:tab/>
      </w:r>
      <w:r w:rsidR="00C20CC0" w:rsidRPr="00C20CC0">
        <w:rPr>
          <w:rFonts w:eastAsia="Times New Roman"/>
        </w:rPr>
        <w:t>A notarized statement, under oath, that:</w:t>
      </w:r>
    </w:p>
    <w:p w:rsidR="00C20CC0" w:rsidRPr="00C20CC0" w:rsidRDefault="00C20CC0" w:rsidP="002A2277">
      <w:pPr>
        <w:spacing w:before="100" w:beforeAutospacing="1" w:after="100" w:afterAutospacing="1"/>
        <w:ind w:left="2160" w:right="360" w:hanging="720"/>
        <w:rPr>
          <w:rFonts w:eastAsia="Times New Roman"/>
        </w:rPr>
      </w:pPr>
      <w:r w:rsidRPr="00C20CC0">
        <w:rPr>
          <w:rFonts w:eastAsia="Times New Roman"/>
        </w:rPr>
        <w:t>(A)     All the facts contained in the application are true and correct;</w:t>
      </w:r>
    </w:p>
    <w:p w:rsidR="00C20CC0" w:rsidRPr="00C20CC0" w:rsidRDefault="00C20CC0" w:rsidP="002A2277">
      <w:pPr>
        <w:spacing w:before="100" w:beforeAutospacing="1" w:after="100" w:afterAutospacing="1"/>
        <w:ind w:left="2160" w:right="360" w:hanging="720"/>
        <w:rPr>
          <w:rFonts w:eastAsia="Times New Roman"/>
        </w:rPr>
      </w:pPr>
      <w:r w:rsidRPr="00C20CC0">
        <w:rPr>
          <w:rFonts w:eastAsia="Times New Roman"/>
        </w:rPr>
        <w:t>(B)     The amusement redemption machines are not and will not be used as gambling devices;</w:t>
      </w:r>
    </w:p>
    <w:p w:rsidR="00C20CC0" w:rsidRPr="00C20CC0" w:rsidRDefault="00C20CC0" w:rsidP="002A2277">
      <w:pPr>
        <w:spacing w:before="100" w:beforeAutospacing="1" w:after="100" w:afterAutospacing="1"/>
        <w:ind w:left="2160" w:right="360" w:hanging="720"/>
        <w:rPr>
          <w:rFonts w:eastAsia="Times New Roman"/>
        </w:rPr>
      </w:pPr>
      <w:r w:rsidRPr="00C20CC0">
        <w:rPr>
          <w:rFonts w:eastAsia="Times New Roman"/>
        </w:rPr>
        <w:t>(C)     The location and operation of the amusement redemption machine game room will not violate any applicable deed restrictions;</w:t>
      </w:r>
    </w:p>
    <w:p w:rsidR="00C20CC0" w:rsidRPr="00C20CC0" w:rsidRDefault="00C20CC0" w:rsidP="002A2277">
      <w:pPr>
        <w:spacing w:before="100" w:beforeAutospacing="1" w:after="100" w:afterAutospacing="1"/>
        <w:ind w:left="2160" w:right="360" w:hanging="720"/>
        <w:rPr>
          <w:rFonts w:eastAsia="Times New Roman"/>
        </w:rPr>
      </w:pPr>
      <w:r w:rsidRPr="00C20CC0">
        <w:rPr>
          <w:rFonts w:eastAsia="Times New Roman"/>
        </w:rPr>
        <w:t>(D)     The amusement redemption machine game room will be operated in accordance with all laws.</w:t>
      </w:r>
    </w:p>
    <w:p w:rsidR="00C20CC0" w:rsidRPr="00C20CC0" w:rsidRDefault="00216182" w:rsidP="002A2277">
      <w:pPr>
        <w:spacing w:before="100" w:beforeAutospacing="1" w:after="100" w:afterAutospacing="1"/>
        <w:ind w:left="1440" w:right="360" w:hanging="720"/>
        <w:rPr>
          <w:rFonts w:eastAsia="Times New Roman"/>
        </w:rPr>
      </w:pPr>
      <w:r>
        <w:rPr>
          <w:rFonts w:eastAsia="Times New Roman"/>
        </w:rPr>
        <w:t>(14</w:t>
      </w:r>
      <w:r w:rsidR="00C20CC0" w:rsidRPr="00C20CC0">
        <w:rPr>
          <w:rFonts w:eastAsia="Times New Roman"/>
        </w:rPr>
        <w:t>) </w:t>
      </w:r>
      <w:r w:rsidR="002A2277">
        <w:rPr>
          <w:rFonts w:eastAsia="Times New Roman"/>
        </w:rPr>
        <w:tab/>
      </w:r>
      <w:r w:rsidR="00C20CC0" w:rsidRPr="00C20CC0">
        <w:rPr>
          <w:rFonts w:eastAsia="Times New Roman"/>
        </w:rPr>
        <w:t>Name, address, and telephone number of an emergency contact person who can be reached after hours;</w:t>
      </w:r>
    </w:p>
    <w:p w:rsidR="00C20CC0" w:rsidRPr="00C20CC0" w:rsidRDefault="00216182" w:rsidP="002A2277">
      <w:pPr>
        <w:spacing w:before="100" w:beforeAutospacing="1" w:after="100" w:afterAutospacing="1"/>
        <w:ind w:left="1440" w:right="360" w:hanging="720"/>
        <w:rPr>
          <w:rFonts w:eastAsia="Times New Roman"/>
        </w:rPr>
      </w:pPr>
      <w:r>
        <w:rPr>
          <w:rFonts w:eastAsia="Times New Roman"/>
        </w:rPr>
        <w:t>(15</w:t>
      </w:r>
      <w:r w:rsidR="00C20CC0" w:rsidRPr="00C20CC0">
        <w:rPr>
          <w:rFonts w:eastAsia="Times New Roman"/>
        </w:rPr>
        <w:t>) </w:t>
      </w:r>
      <w:r w:rsidR="002A2277">
        <w:rPr>
          <w:rFonts w:eastAsia="Times New Roman"/>
        </w:rPr>
        <w:tab/>
      </w:r>
      <w:r w:rsidR="00C20CC0" w:rsidRPr="00C20CC0">
        <w:rPr>
          <w:rFonts w:eastAsia="Times New Roman"/>
        </w:rPr>
        <w:t>A floor plan of the amusement redemption machine game room interior depicting the layout of the amusement redemption machine game room interior specifically including, but not limited to, the location of all amusement redemption machines, coin operated machines or devices, the manager's station(s), restroom facilities, kitchen and bar facilities, if any, and all areas to which patrons will not be permitted; and</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(1</w:t>
      </w:r>
      <w:r w:rsidR="00216182">
        <w:rPr>
          <w:rFonts w:eastAsia="Times New Roman"/>
        </w:rPr>
        <w:t>6</w:t>
      </w:r>
      <w:r w:rsidRPr="00C20CC0">
        <w:rPr>
          <w:rFonts w:eastAsia="Times New Roman"/>
        </w:rPr>
        <w:t xml:space="preserve">)  </w:t>
      </w:r>
      <w:r w:rsidR="002A2277">
        <w:rPr>
          <w:rFonts w:eastAsia="Times New Roman"/>
        </w:rPr>
        <w:tab/>
      </w:r>
      <w:r w:rsidRPr="00C20CC0">
        <w:rPr>
          <w:rFonts w:eastAsia="Times New Roman"/>
        </w:rPr>
        <w:t>Any other plans that may be required by this code.</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(b)     Any failure to provide the documents required by this section shall be grounds for denial of the application to which it applies.</w:t>
      </w:r>
    </w:p>
    <w:p w:rsidR="00C20CC0" w:rsidRPr="00C20CC0" w:rsidRDefault="00C20CC0" w:rsidP="00C20CC0">
      <w:pPr>
        <w:ind w:left="360" w:right="360"/>
        <w:jc w:val="left"/>
        <w:rPr>
          <w:rFonts w:eastAsia="Times New Roman"/>
          <w:b/>
          <w:bCs/>
        </w:rPr>
      </w:pPr>
      <w:r w:rsidRPr="00C20CC0">
        <w:rPr>
          <w:rFonts w:eastAsia="Times New Roman"/>
          <w:b/>
          <w:bCs/>
        </w:rPr>
        <w:lastRenderedPageBreak/>
        <w:t xml:space="preserve">Sec. </w:t>
      </w:r>
      <w:r w:rsidR="00484E89">
        <w:rPr>
          <w:rFonts w:eastAsia="Times New Roman"/>
          <w:b/>
          <w:bCs/>
        </w:rPr>
        <w:t>4.06</w:t>
      </w:r>
      <w:r w:rsidRPr="00C20CC0">
        <w:rPr>
          <w:rFonts w:eastAsia="Times New Roman"/>
          <w:b/>
          <w:bCs/>
        </w:rPr>
        <w:t>.0</w:t>
      </w:r>
      <w:r w:rsidR="009A6129">
        <w:rPr>
          <w:rFonts w:eastAsia="Times New Roman"/>
          <w:b/>
          <w:bCs/>
        </w:rPr>
        <w:t>06</w:t>
      </w:r>
      <w:r w:rsidRPr="00C20CC0">
        <w:rPr>
          <w:rFonts w:eastAsia="Times New Roman"/>
          <w:b/>
          <w:bCs/>
        </w:rPr>
        <w:t>     Renewal of amusement redemption machine game room license</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 xml:space="preserve">(a)     A license may be renewed for the following calendar year beginning October 1st of each year by filing a completed application for each license and paying the </w:t>
      </w:r>
      <w:r w:rsidR="006B092D">
        <w:rPr>
          <w:rFonts w:eastAsia="Times New Roman"/>
        </w:rPr>
        <w:t xml:space="preserve">annual license </w:t>
      </w:r>
      <w:r w:rsidRPr="00C20CC0">
        <w:rPr>
          <w:rFonts w:eastAsia="Times New Roman"/>
        </w:rPr>
        <w:t xml:space="preserve">fee </w:t>
      </w:r>
      <w:r w:rsidR="006B092D">
        <w:rPr>
          <w:rFonts w:eastAsia="Times New Roman"/>
        </w:rPr>
        <w:t>of $1,</w:t>
      </w:r>
      <w:r w:rsidR="00973891">
        <w:rPr>
          <w:rFonts w:eastAsia="Times New Roman"/>
        </w:rPr>
        <w:t>5</w:t>
      </w:r>
      <w:r w:rsidR="006B092D">
        <w:rPr>
          <w:rFonts w:eastAsia="Times New Roman"/>
        </w:rPr>
        <w:t>00.00</w:t>
      </w:r>
      <w:r w:rsidRPr="00C20CC0">
        <w:rPr>
          <w:rFonts w:eastAsia="Times New Roman"/>
        </w:rPr>
        <w:t>. A renewal application shall be subject to the same requirements in this section as for a license application.</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(b)     Upon the expiration of a license, the licensee shall be required to obtain a renewal of the expired license if the licensee wishes to continue operating an amusement redemption machine game room. Failure to obtain the renewal within 30 days after expiration may require such person to pay an additional late fee in an amount equal to 20 percent of the fee as currently established or as hereafter adopted by city council from time to time. Nothing herein authorizes the licensee to operate after the expiration of a license and before a renewal is effective.</w:t>
      </w:r>
    </w:p>
    <w:p w:rsidR="00C20CC0" w:rsidRPr="00C20CC0" w:rsidRDefault="00C20CC0" w:rsidP="00C20CC0">
      <w:pPr>
        <w:ind w:left="360" w:right="360"/>
        <w:jc w:val="left"/>
        <w:rPr>
          <w:rFonts w:eastAsia="Times New Roman"/>
          <w:b/>
          <w:bCs/>
        </w:rPr>
      </w:pPr>
      <w:r w:rsidRPr="00C20CC0">
        <w:rPr>
          <w:rFonts w:eastAsia="Times New Roman"/>
          <w:b/>
          <w:bCs/>
        </w:rPr>
        <w:t xml:space="preserve">Sec. </w:t>
      </w:r>
      <w:r w:rsidR="00484E89">
        <w:rPr>
          <w:rFonts w:eastAsia="Times New Roman"/>
          <w:b/>
          <w:bCs/>
        </w:rPr>
        <w:t>4.06</w:t>
      </w:r>
      <w:r w:rsidRPr="00C20CC0">
        <w:rPr>
          <w:rFonts w:eastAsia="Times New Roman"/>
          <w:b/>
          <w:bCs/>
        </w:rPr>
        <w:t>.00</w:t>
      </w:r>
      <w:r w:rsidR="009A6129">
        <w:rPr>
          <w:rFonts w:eastAsia="Times New Roman"/>
          <w:b/>
          <w:bCs/>
        </w:rPr>
        <w:t>7</w:t>
      </w:r>
      <w:r w:rsidRPr="00C20CC0">
        <w:rPr>
          <w:rFonts w:eastAsia="Times New Roman"/>
          <w:b/>
          <w:bCs/>
        </w:rPr>
        <w:t>     Grounds for denial of license; applicants or licensees indebted to city</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(a)     The city shall refuse to approve issuance or renewal of a permit or licensee for one or more of the following reasons:</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(1)   </w:t>
      </w:r>
      <w:r w:rsidR="002A2277">
        <w:rPr>
          <w:rFonts w:eastAsia="Times New Roman"/>
        </w:rPr>
        <w:tab/>
      </w:r>
      <w:r w:rsidRPr="00C20CC0">
        <w:rPr>
          <w:rFonts w:eastAsia="Times New Roman"/>
        </w:rPr>
        <w:t>Any failure to provide the information required by this article;</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(2) </w:t>
      </w:r>
      <w:r w:rsidR="002A2277">
        <w:rPr>
          <w:rFonts w:eastAsia="Times New Roman"/>
        </w:rPr>
        <w:tab/>
      </w:r>
      <w:r w:rsidRPr="00C20CC0">
        <w:rPr>
          <w:rFonts w:eastAsia="Times New Roman"/>
        </w:rPr>
        <w:t>A determination by the city that inaccurate, erroneous or incomplete information has been submitted;</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(3) </w:t>
      </w:r>
      <w:r w:rsidR="002A2277">
        <w:rPr>
          <w:rFonts w:eastAsia="Times New Roman"/>
        </w:rPr>
        <w:tab/>
      </w:r>
      <w:r w:rsidRPr="00C20CC0">
        <w:rPr>
          <w:rFonts w:eastAsia="Times New Roman"/>
        </w:rPr>
        <w:t>A false statement as to a material matter made in an application for a license;</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(4) </w:t>
      </w:r>
      <w:r w:rsidR="002A2277">
        <w:rPr>
          <w:rFonts w:eastAsia="Times New Roman"/>
        </w:rPr>
        <w:tab/>
      </w:r>
      <w:r w:rsidRPr="00C20CC0">
        <w:rPr>
          <w:rFonts w:eastAsia="Times New Roman"/>
        </w:rPr>
        <w:t>Revocation of a license, pursuant to this article, of the applicant or a co-owner or a corporate officer of the applicant within two years preceding the filing of the application;</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(5)</w:t>
      </w:r>
      <w:r w:rsidR="002A2277">
        <w:rPr>
          <w:rFonts w:eastAsia="Times New Roman"/>
        </w:rPr>
        <w:tab/>
        <w:t>R</w:t>
      </w:r>
      <w:r w:rsidRPr="00C20CC0">
        <w:rPr>
          <w:rFonts w:eastAsia="Times New Roman"/>
        </w:rPr>
        <w:t>efusal or failure to pay the occupation tax on any amusement redemption machine;</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(6)</w:t>
      </w:r>
      <w:r w:rsidR="002A2277">
        <w:rPr>
          <w:rFonts w:eastAsia="Times New Roman"/>
        </w:rPr>
        <w:tab/>
      </w:r>
      <w:r w:rsidRPr="00C20CC0">
        <w:rPr>
          <w:rFonts w:eastAsia="Times New Roman"/>
        </w:rPr>
        <w:t>Refusal or failure to pay the correct license fee amount;</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(7) </w:t>
      </w:r>
      <w:r w:rsidR="002A2277">
        <w:rPr>
          <w:rFonts w:eastAsia="Times New Roman"/>
        </w:rPr>
        <w:tab/>
      </w:r>
      <w:r w:rsidRPr="00C20CC0">
        <w:rPr>
          <w:rFonts w:eastAsia="Times New Roman"/>
        </w:rPr>
        <w:t>The applicant or a co-owner for such license has, within the past three years, been convicted of any violation of this article;</w:t>
      </w:r>
    </w:p>
    <w:p w:rsidR="00C20CC0" w:rsidRPr="00C20CC0" w:rsidRDefault="00655F4A" w:rsidP="002A2277">
      <w:pPr>
        <w:spacing w:before="100" w:beforeAutospacing="1" w:after="100" w:afterAutospacing="1"/>
        <w:ind w:left="1440" w:right="360" w:hanging="720"/>
        <w:rPr>
          <w:rFonts w:eastAsia="Times New Roman"/>
        </w:rPr>
      </w:pPr>
      <w:r>
        <w:rPr>
          <w:rFonts w:eastAsia="Times New Roman"/>
        </w:rPr>
        <w:t>(8</w:t>
      </w:r>
      <w:r w:rsidR="00C20CC0" w:rsidRPr="00C20CC0">
        <w:rPr>
          <w:rFonts w:eastAsia="Times New Roman"/>
        </w:rPr>
        <w:t>) </w:t>
      </w:r>
      <w:r w:rsidR="002A2277">
        <w:rPr>
          <w:rFonts w:eastAsia="Times New Roman"/>
        </w:rPr>
        <w:tab/>
      </w:r>
      <w:r w:rsidR="00C20CC0" w:rsidRPr="00C20CC0">
        <w:rPr>
          <w:rFonts w:eastAsia="Times New Roman"/>
        </w:rPr>
        <w:t>The applicant or a co-owner for such license has, within the past five years, been convicted of any violation of regulations adopted by the county relating to game rooms; and/or</w:t>
      </w:r>
    </w:p>
    <w:p w:rsidR="00C20CC0" w:rsidRPr="00C20CC0" w:rsidRDefault="00655F4A" w:rsidP="002A2277">
      <w:pPr>
        <w:spacing w:before="100" w:beforeAutospacing="1" w:after="100" w:afterAutospacing="1"/>
        <w:ind w:left="1440" w:right="360" w:hanging="720"/>
        <w:rPr>
          <w:rFonts w:eastAsia="Times New Roman"/>
        </w:rPr>
      </w:pPr>
      <w:r>
        <w:rPr>
          <w:rFonts w:eastAsia="Times New Roman"/>
        </w:rPr>
        <w:t>(9</w:t>
      </w:r>
      <w:r w:rsidR="00C20CC0" w:rsidRPr="00C20CC0">
        <w:rPr>
          <w:rFonts w:eastAsia="Times New Roman"/>
        </w:rPr>
        <w:t>) </w:t>
      </w:r>
      <w:r w:rsidR="002A2277">
        <w:rPr>
          <w:rFonts w:eastAsia="Times New Roman"/>
        </w:rPr>
        <w:tab/>
      </w:r>
      <w:r w:rsidR="00C20CC0" w:rsidRPr="00C20CC0">
        <w:rPr>
          <w:rFonts w:eastAsia="Times New Roman"/>
        </w:rPr>
        <w:t>The applicant or a co-owner for such license has, within the past ten years, been convicted of a crime involving moral turpitude.</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lastRenderedPageBreak/>
        <w:t>(b)     The city shall not issue or renew a license under this article and shall suspend or cancel a license if it be determined that the applicant or licensee is indebted to the city for any fee, costs, penalties, or delinquent taxes.</w:t>
      </w:r>
    </w:p>
    <w:p w:rsidR="00C20CC0" w:rsidRPr="00C20CC0" w:rsidRDefault="00C20CC0" w:rsidP="00C20CC0">
      <w:pPr>
        <w:ind w:left="360" w:right="360"/>
        <w:jc w:val="left"/>
        <w:rPr>
          <w:rFonts w:eastAsia="Times New Roman"/>
          <w:b/>
          <w:bCs/>
        </w:rPr>
      </w:pPr>
      <w:r w:rsidRPr="00C20CC0">
        <w:rPr>
          <w:rFonts w:eastAsia="Times New Roman"/>
          <w:b/>
          <w:bCs/>
        </w:rPr>
        <w:t xml:space="preserve">Sec. </w:t>
      </w:r>
      <w:r w:rsidR="00484E89">
        <w:rPr>
          <w:rFonts w:eastAsia="Times New Roman"/>
          <w:b/>
          <w:bCs/>
        </w:rPr>
        <w:t>4.06</w:t>
      </w:r>
      <w:r w:rsidRPr="00C20CC0">
        <w:rPr>
          <w:rFonts w:eastAsia="Times New Roman"/>
          <w:b/>
          <w:bCs/>
        </w:rPr>
        <w:t>.00</w:t>
      </w:r>
      <w:r w:rsidR="009A6129">
        <w:rPr>
          <w:rFonts w:eastAsia="Times New Roman"/>
          <w:b/>
          <w:bCs/>
        </w:rPr>
        <w:t>8</w:t>
      </w:r>
      <w:r w:rsidRPr="00C20CC0">
        <w:rPr>
          <w:rFonts w:eastAsia="Times New Roman"/>
          <w:b/>
          <w:bCs/>
        </w:rPr>
        <w:t>     Suspension or revocation of license for violation of article</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(a)     </w:t>
      </w:r>
      <w:r w:rsidRPr="00C20CC0">
        <w:rPr>
          <w:rFonts w:eastAsia="Times New Roman"/>
          <w:u w:val="single"/>
        </w:rPr>
        <w:t>Power and authority</w:t>
      </w:r>
      <w:r w:rsidRPr="00C20CC0">
        <w:rPr>
          <w:rFonts w:eastAsia="Times New Roman"/>
        </w:rPr>
        <w:t>. If any individual, company, corporation or association who owns, operates, exhibits, or displays any amusement redemption machine(s) in an amusement redemption machine game room in this city shall violate any provision of this article, the city shall have the power and authority to suspend or revoke the license(s) issued hereunder to any of the foregoing by giving written notice, stating the reason justifying such suspension or revocation, and the same shall be suspended or revoked ten days from the date of such notice.</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(b)     </w:t>
      </w:r>
      <w:r w:rsidRPr="00C20CC0">
        <w:rPr>
          <w:rFonts w:eastAsia="Times New Roman"/>
          <w:u w:val="single"/>
        </w:rPr>
        <w:t>Suspension</w:t>
      </w:r>
      <w:r w:rsidRPr="00C20CC0">
        <w:rPr>
          <w:rFonts w:eastAsia="Times New Roman"/>
        </w:rPr>
        <w:t>. The city manager or his designee shall suspend a license for a period not to exceed 30 days if he determines that a licensee or an employee of a licensee has:</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(1) </w:t>
      </w:r>
      <w:r w:rsidR="002A2277">
        <w:rPr>
          <w:rFonts w:eastAsia="Times New Roman"/>
        </w:rPr>
        <w:tab/>
      </w:r>
      <w:r w:rsidRPr="00C20CC0">
        <w:rPr>
          <w:rFonts w:eastAsia="Times New Roman"/>
        </w:rPr>
        <w:t>Violated or is not in compliance with any of the provisions of this article;</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 xml:space="preserve">(2)  </w:t>
      </w:r>
      <w:r w:rsidR="002A2277">
        <w:rPr>
          <w:rFonts w:eastAsia="Times New Roman"/>
        </w:rPr>
        <w:tab/>
      </w:r>
      <w:r w:rsidRPr="00C20CC0">
        <w:rPr>
          <w:rFonts w:eastAsia="Times New Roman"/>
        </w:rPr>
        <w:t>Refused to allow or interfered with an inspection of the amusement redemption machine game room premises; or</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(3)</w:t>
      </w:r>
      <w:r w:rsidR="002A2277">
        <w:rPr>
          <w:rFonts w:eastAsia="Times New Roman"/>
        </w:rPr>
        <w:tab/>
      </w:r>
      <w:r w:rsidRPr="00C20CC0">
        <w:rPr>
          <w:rFonts w:eastAsia="Times New Roman"/>
        </w:rPr>
        <w:t>Demonstrated an inability to operate or manage an amusement redemption machine game room in a peaceful and law-abiding manner thus necessitating action by law enforcement officers.</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(c)     </w:t>
      </w:r>
      <w:r w:rsidRPr="00C20CC0">
        <w:rPr>
          <w:rFonts w:eastAsia="Times New Roman"/>
          <w:u w:val="single"/>
        </w:rPr>
        <w:t>Revocation for continuing violations</w:t>
      </w:r>
      <w:r w:rsidRPr="00C20CC0">
        <w:rPr>
          <w:rFonts w:eastAsia="Times New Roman"/>
        </w:rPr>
        <w:t xml:space="preserve">. The city manager or </w:t>
      </w:r>
      <w:r w:rsidR="00655F4A">
        <w:rPr>
          <w:rFonts w:eastAsia="Times New Roman"/>
        </w:rPr>
        <w:t>the city manager’s</w:t>
      </w:r>
      <w:r w:rsidRPr="00C20CC0">
        <w:rPr>
          <w:rFonts w:eastAsia="Times New Roman"/>
        </w:rPr>
        <w:t xml:space="preserve"> designee shall revoke a license if a cause of suspension occurs and the license has been previously suspended within the preceding twelve months.</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(d)     </w:t>
      </w:r>
      <w:r w:rsidRPr="00C20CC0">
        <w:rPr>
          <w:rFonts w:eastAsia="Times New Roman"/>
          <w:u w:val="single"/>
        </w:rPr>
        <w:t>Automatic revocation</w:t>
      </w:r>
      <w:r w:rsidR="00655F4A">
        <w:rPr>
          <w:rFonts w:eastAsia="Times New Roman"/>
        </w:rPr>
        <w:t>. The city manager or the city manager’s</w:t>
      </w:r>
      <w:r w:rsidRPr="00C20CC0">
        <w:rPr>
          <w:rFonts w:eastAsia="Times New Roman"/>
        </w:rPr>
        <w:t xml:space="preserve"> des</w:t>
      </w:r>
      <w:r w:rsidR="00655F4A">
        <w:rPr>
          <w:rFonts w:eastAsia="Times New Roman"/>
        </w:rPr>
        <w:t>ignee shall revoke a license if:</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(1) </w:t>
      </w:r>
      <w:r w:rsidR="002A2277">
        <w:rPr>
          <w:rFonts w:eastAsia="Times New Roman"/>
        </w:rPr>
        <w:tab/>
      </w:r>
      <w:r w:rsidRPr="00C20CC0">
        <w:rPr>
          <w:rFonts w:eastAsia="Times New Roman"/>
        </w:rPr>
        <w:t>A licensee gave false or misleading information in the material submitted to the city during the application process;</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(2)</w:t>
      </w:r>
      <w:r w:rsidR="002A2277">
        <w:rPr>
          <w:rFonts w:eastAsia="Times New Roman"/>
        </w:rPr>
        <w:tab/>
      </w:r>
      <w:r w:rsidRPr="00C20CC0">
        <w:rPr>
          <w:rFonts w:eastAsia="Times New Roman"/>
        </w:rPr>
        <w:t>A licensee or an employee of a licensee knowingly allowed the possession, use, or sale of a controlled substance on the premises; or</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(3)</w:t>
      </w:r>
      <w:r w:rsidR="002A2277">
        <w:rPr>
          <w:rFonts w:eastAsia="Times New Roman"/>
        </w:rPr>
        <w:tab/>
      </w:r>
      <w:r w:rsidRPr="00C20CC0">
        <w:rPr>
          <w:rFonts w:eastAsia="Times New Roman"/>
        </w:rPr>
        <w:t xml:space="preserve">A licensee or an employee of a licensee knowingly operated the amusement redemption machine game room during </w:t>
      </w:r>
      <w:proofErr w:type="gramStart"/>
      <w:r w:rsidRPr="00C20CC0">
        <w:rPr>
          <w:rFonts w:eastAsia="Times New Roman"/>
        </w:rPr>
        <w:t>a period of time</w:t>
      </w:r>
      <w:proofErr w:type="gramEnd"/>
      <w:r w:rsidRPr="00C20CC0">
        <w:rPr>
          <w:rFonts w:eastAsia="Times New Roman"/>
        </w:rPr>
        <w:t xml:space="preserve"> when the licensee's permit was suspended.</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(e)     </w:t>
      </w:r>
      <w:r w:rsidRPr="00C20CC0">
        <w:rPr>
          <w:rFonts w:eastAsia="Times New Roman"/>
          <w:u w:val="single"/>
        </w:rPr>
        <w:t>Effect of revocation</w:t>
      </w:r>
      <w:r w:rsidRPr="00C20CC0">
        <w:rPr>
          <w:rFonts w:eastAsia="Times New Roman"/>
        </w:rPr>
        <w:t xml:space="preserve">. No license shall be issued within a period of one year to anyone whose license has been revoked, except at the discretion of the city manager or his designee. If the license of an individual, company, corporation, or association owning, </w:t>
      </w:r>
      <w:r w:rsidRPr="00C20CC0">
        <w:rPr>
          <w:rFonts w:eastAsia="Times New Roman"/>
        </w:rPr>
        <w:lastRenderedPageBreak/>
        <w:t>operating, or displaying amusement redemption machines in this city is cancelled, such individual, company, corporation or association shall not operate, display or permit to be operated or displayed such amusement redemption machines in any amusement redemption machine game room until a new license is granted.</w:t>
      </w:r>
    </w:p>
    <w:p w:rsidR="00C20CC0" w:rsidRPr="00C20CC0" w:rsidRDefault="00C20CC0" w:rsidP="00C20CC0">
      <w:pPr>
        <w:ind w:left="360" w:right="360"/>
        <w:jc w:val="left"/>
        <w:rPr>
          <w:rFonts w:eastAsia="Times New Roman"/>
          <w:b/>
          <w:bCs/>
        </w:rPr>
      </w:pPr>
      <w:r w:rsidRPr="00C20CC0">
        <w:rPr>
          <w:rFonts w:eastAsia="Times New Roman"/>
          <w:b/>
          <w:bCs/>
        </w:rPr>
        <w:t xml:space="preserve">Sec. </w:t>
      </w:r>
      <w:r w:rsidR="00484E89">
        <w:rPr>
          <w:rFonts w:eastAsia="Times New Roman"/>
          <w:b/>
          <w:bCs/>
        </w:rPr>
        <w:t>4.06</w:t>
      </w:r>
      <w:r w:rsidR="009A6129">
        <w:rPr>
          <w:rFonts w:eastAsia="Times New Roman"/>
          <w:b/>
          <w:bCs/>
        </w:rPr>
        <w:t>.009</w:t>
      </w:r>
      <w:r w:rsidRPr="00C20CC0">
        <w:rPr>
          <w:rFonts w:eastAsia="Times New Roman"/>
          <w:b/>
          <w:bCs/>
        </w:rPr>
        <w:t>     Appeal from denial, suspension or revocation of license</w:t>
      </w:r>
    </w:p>
    <w:p w:rsidR="00C20CC0" w:rsidRPr="00C20CC0" w:rsidRDefault="00655F4A" w:rsidP="004651CB">
      <w:pPr>
        <w:spacing w:before="100" w:beforeAutospacing="1" w:after="100" w:afterAutospacing="1"/>
        <w:ind w:left="360" w:right="360"/>
        <w:rPr>
          <w:rFonts w:eastAsia="Times New Roman"/>
        </w:rPr>
      </w:pPr>
      <w:r>
        <w:rPr>
          <w:rFonts w:eastAsia="Times New Roman"/>
        </w:rPr>
        <w:t>If the city manager or the city manager’s</w:t>
      </w:r>
      <w:r w:rsidR="00C20CC0" w:rsidRPr="00C20CC0">
        <w:rPr>
          <w:rFonts w:eastAsia="Times New Roman"/>
        </w:rPr>
        <w:t xml:space="preserve"> designee refuses to approve the issuance of a license or the renewal of a license to an applicant, or suspends or revokes a license issued under this article, this action is final unless the applicant or licensee, within ten days after the receipt of written notice of the action, files a written appeal with the city secretary, who shall, within ten days after the appeal is filed forward same to city council for its consideration at a public meeting following a hearing. The city council shall, within 30 days, grant such hearing to consider the action. The city council has authority to sustain, reverse, or modify the action appealed. The decision of the city council is final.</w:t>
      </w:r>
    </w:p>
    <w:p w:rsidR="00C20CC0" w:rsidRPr="00C20CC0" w:rsidRDefault="00C20CC0" w:rsidP="00C20CC0">
      <w:pPr>
        <w:ind w:left="360" w:right="360"/>
        <w:jc w:val="left"/>
        <w:rPr>
          <w:rFonts w:eastAsia="Times New Roman"/>
          <w:b/>
          <w:bCs/>
        </w:rPr>
      </w:pPr>
      <w:r w:rsidRPr="00C20CC0">
        <w:rPr>
          <w:rFonts w:eastAsia="Times New Roman"/>
          <w:b/>
          <w:bCs/>
        </w:rPr>
        <w:t xml:space="preserve">Sec. </w:t>
      </w:r>
      <w:r w:rsidR="00484E89">
        <w:rPr>
          <w:rFonts w:eastAsia="Times New Roman"/>
          <w:b/>
          <w:bCs/>
        </w:rPr>
        <w:t>4.06</w:t>
      </w:r>
      <w:r w:rsidRPr="00C20CC0">
        <w:rPr>
          <w:rFonts w:eastAsia="Times New Roman"/>
          <w:b/>
          <w:bCs/>
        </w:rPr>
        <w:t>.01</w:t>
      </w:r>
      <w:r w:rsidR="009A6129">
        <w:rPr>
          <w:rFonts w:eastAsia="Times New Roman"/>
          <w:b/>
          <w:bCs/>
        </w:rPr>
        <w:t>0</w:t>
      </w:r>
      <w:r w:rsidRPr="00C20CC0">
        <w:rPr>
          <w:rFonts w:eastAsia="Times New Roman"/>
          <w:b/>
          <w:bCs/>
        </w:rPr>
        <w:t>     Display of license</w:t>
      </w:r>
    </w:p>
    <w:p w:rsidR="00C20CC0" w:rsidRPr="00C20CC0" w:rsidRDefault="00C20CC0" w:rsidP="00655F4A">
      <w:pPr>
        <w:spacing w:before="100" w:beforeAutospacing="1" w:after="100" w:afterAutospacing="1"/>
        <w:ind w:left="360" w:right="360"/>
        <w:rPr>
          <w:rFonts w:eastAsia="Times New Roman"/>
        </w:rPr>
      </w:pPr>
      <w:r w:rsidRPr="00C20CC0">
        <w:rPr>
          <w:rFonts w:eastAsia="Times New Roman"/>
        </w:rPr>
        <w:t>A valid license issued under this article for an amusement redemption machine game room shall be displayed at or near the entrance of the business premises, and such display shall be permanent and conspicuous.</w:t>
      </w:r>
    </w:p>
    <w:p w:rsidR="00C20CC0" w:rsidRPr="00C20CC0" w:rsidRDefault="00C20CC0" w:rsidP="00C20CC0">
      <w:pPr>
        <w:ind w:left="360" w:right="360"/>
        <w:jc w:val="left"/>
        <w:rPr>
          <w:rFonts w:eastAsia="Times New Roman"/>
          <w:b/>
          <w:bCs/>
        </w:rPr>
      </w:pPr>
      <w:r w:rsidRPr="00C20CC0">
        <w:rPr>
          <w:rFonts w:eastAsia="Times New Roman"/>
          <w:b/>
          <w:bCs/>
        </w:rPr>
        <w:t xml:space="preserve">Sec. </w:t>
      </w:r>
      <w:r w:rsidR="00484E89">
        <w:rPr>
          <w:rFonts w:eastAsia="Times New Roman"/>
          <w:b/>
          <w:bCs/>
        </w:rPr>
        <w:t>4.06</w:t>
      </w:r>
      <w:r w:rsidRPr="00C20CC0">
        <w:rPr>
          <w:rFonts w:eastAsia="Times New Roman"/>
          <w:b/>
          <w:bCs/>
        </w:rPr>
        <w:t>.01</w:t>
      </w:r>
      <w:r w:rsidR="009A6129">
        <w:rPr>
          <w:rFonts w:eastAsia="Times New Roman"/>
          <w:b/>
          <w:bCs/>
        </w:rPr>
        <w:t>1</w:t>
      </w:r>
      <w:r w:rsidRPr="00C20CC0">
        <w:rPr>
          <w:rFonts w:eastAsia="Times New Roman"/>
          <w:b/>
          <w:bCs/>
        </w:rPr>
        <w:t>     Inspections</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 xml:space="preserve">(a)     The premises in which such amusement redemption machines are located shall conform to all building codes and fire prevention codes of the city and the fire </w:t>
      </w:r>
      <w:r w:rsidR="002A2277">
        <w:rPr>
          <w:rFonts w:eastAsia="Times New Roman"/>
        </w:rPr>
        <w:t>official</w:t>
      </w:r>
      <w:r w:rsidRPr="00C20CC0">
        <w:rPr>
          <w:rFonts w:eastAsia="Times New Roman"/>
        </w:rPr>
        <w:t xml:space="preserve"> of the city and his assistants</w:t>
      </w:r>
      <w:r w:rsidR="006B092D">
        <w:rPr>
          <w:rFonts w:eastAsia="Times New Roman"/>
        </w:rPr>
        <w:t xml:space="preserve"> or designees</w:t>
      </w:r>
      <w:r w:rsidRPr="00C20CC0">
        <w:rPr>
          <w:rFonts w:eastAsia="Times New Roman"/>
        </w:rPr>
        <w:t xml:space="preserve">, the city inspector/code enforcement officer, </w:t>
      </w:r>
      <w:r w:rsidR="006B092D">
        <w:rPr>
          <w:rFonts w:eastAsia="Times New Roman"/>
        </w:rPr>
        <w:t xml:space="preserve">the chief of police or designee, </w:t>
      </w:r>
      <w:r w:rsidRPr="00C20CC0">
        <w:rPr>
          <w:rFonts w:eastAsia="Times New Roman"/>
        </w:rPr>
        <w:t xml:space="preserve">and the </w:t>
      </w:r>
      <w:r w:rsidR="006B092D">
        <w:rPr>
          <w:rFonts w:eastAsia="Times New Roman"/>
        </w:rPr>
        <w:t>city manager or designee</w:t>
      </w:r>
      <w:r w:rsidRPr="00C20CC0">
        <w:rPr>
          <w:rFonts w:eastAsia="Times New Roman"/>
        </w:rPr>
        <w:t xml:space="preserve"> may enter into the premises where such amusement redemption machines are located at any time during normal business hours for the purposes of inspecting said premises for fire hazards.</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(b)     All law enforcement personnel and</w:t>
      </w:r>
      <w:r w:rsidR="00655F4A">
        <w:rPr>
          <w:rFonts w:eastAsia="Times New Roman"/>
        </w:rPr>
        <w:t>/or</w:t>
      </w:r>
      <w:r w:rsidRPr="00C20CC0">
        <w:rPr>
          <w:rFonts w:eastAsia="Times New Roman"/>
        </w:rPr>
        <w:t xml:space="preserve"> the </w:t>
      </w:r>
      <w:r w:rsidR="00655F4A">
        <w:rPr>
          <w:rFonts w:eastAsia="Times New Roman"/>
        </w:rPr>
        <w:t xml:space="preserve">city </w:t>
      </w:r>
      <w:r w:rsidRPr="00C20CC0">
        <w:rPr>
          <w:rFonts w:eastAsia="Times New Roman"/>
        </w:rPr>
        <w:t xml:space="preserve">inspector/code enforcement officer of the city shall have the right to </w:t>
      </w:r>
      <w:proofErr w:type="gramStart"/>
      <w:r w:rsidRPr="00C20CC0">
        <w:rPr>
          <w:rFonts w:eastAsia="Times New Roman"/>
        </w:rPr>
        <w:t>enter into</w:t>
      </w:r>
      <w:proofErr w:type="gramEnd"/>
      <w:r w:rsidRPr="00C20CC0">
        <w:rPr>
          <w:rFonts w:eastAsia="Times New Roman"/>
        </w:rPr>
        <w:t xml:space="preserve"> said premises at any time during normal business hours for the purpose of inspection and enforcement of the terms of this article.</w:t>
      </w:r>
    </w:p>
    <w:p w:rsidR="00C20CC0" w:rsidRPr="00C20CC0" w:rsidRDefault="00C20CC0" w:rsidP="00C20CC0">
      <w:pPr>
        <w:spacing w:before="100" w:beforeAutospacing="1" w:after="100" w:afterAutospacing="1"/>
        <w:ind w:left="360" w:right="360"/>
        <w:rPr>
          <w:rFonts w:eastAsia="Times New Roman"/>
        </w:rPr>
      </w:pPr>
      <w:r w:rsidRPr="00C20CC0">
        <w:rPr>
          <w:rFonts w:eastAsia="Times New Roman"/>
        </w:rPr>
        <w:t>(c)     The city shall have the authority to seal any amusement redemption machine located in any amusement redemption machine game room for which the occupation tax has not been paid. A fee in the amount of $5.00 will be charged for the release of any machine sealed for nonpayment of said occupation tax.</w:t>
      </w:r>
    </w:p>
    <w:p w:rsidR="00C20CC0" w:rsidRPr="00C20CC0" w:rsidRDefault="00C20CC0" w:rsidP="00C20CC0">
      <w:pPr>
        <w:ind w:left="360" w:right="360"/>
        <w:jc w:val="left"/>
        <w:rPr>
          <w:rFonts w:eastAsia="Times New Roman"/>
          <w:b/>
          <w:bCs/>
        </w:rPr>
      </w:pPr>
      <w:r w:rsidRPr="00C20CC0">
        <w:rPr>
          <w:rFonts w:eastAsia="Times New Roman"/>
          <w:b/>
          <w:bCs/>
        </w:rPr>
        <w:t xml:space="preserve">Sec. </w:t>
      </w:r>
      <w:r w:rsidR="00484E89">
        <w:rPr>
          <w:rFonts w:eastAsia="Times New Roman"/>
          <w:b/>
          <w:bCs/>
        </w:rPr>
        <w:t>4.06</w:t>
      </w:r>
      <w:r w:rsidRPr="00C20CC0">
        <w:rPr>
          <w:rFonts w:eastAsia="Times New Roman"/>
          <w:b/>
          <w:bCs/>
        </w:rPr>
        <w:t>.01</w:t>
      </w:r>
      <w:r w:rsidR="009A6129">
        <w:rPr>
          <w:rFonts w:eastAsia="Times New Roman"/>
          <w:b/>
          <w:bCs/>
        </w:rPr>
        <w:t>2</w:t>
      </w:r>
      <w:r w:rsidRPr="00C20CC0">
        <w:rPr>
          <w:rFonts w:eastAsia="Times New Roman"/>
          <w:b/>
          <w:bCs/>
        </w:rPr>
        <w:t>     Responsibility of licensee</w:t>
      </w:r>
    </w:p>
    <w:p w:rsidR="00C20CC0" w:rsidRPr="00C20CC0" w:rsidRDefault="00C20CC0" w:rsidP="00C20CC0">
      <w:pPr>
        <w:spacing w:before="100" w:beforeAutospacing="1" w:after="100" w:afterAutospacing="1"/>
        <w:ind w:left="360" w:right="360"/>
        <w:jc w:val="left"/>
        <w:rPr>
          <w:rFonts w:eastAsia="Times New Roman"/>
        </w:rPr>
      </w:pPr>
      <w:r w:rsidRPr="00C20CC0">
        <w:rPr>
          <w:rFonts w:eastAsia="Times New Roman"/>
        </w:rPr>
        <w:t>A licensee hereunder shall not permit any of the following activities within the licensed premises:</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lastRenderedPageBreak/>
        <w:t xml:space="preserve">(1)  </w:t>
      </w:r>
      <w:r w:rsidR="002A2277">
        <w:rPr>
          <w:rFonts w:eastAsia="Times New Roman"/>
        </w:rPr>
        <w:tab/>
      </w:r>
      <w:r w:rsidRPr="00C20CC0">
        <w:rPr>
          <w:rFonts w:eastAsia="Times New Roman"/>
        </w:rPr>
        <w:t>The operation of any amusement redemption ma</w:t>
      </w:r>
      <w:r w:rsidR="008F0CA9">
        <w:rPr>
          <w:rFonts w:eastAsia="Times New Roman"/>
        </w:rPr>
        <w:t>chine by a person younger than 18</w:t>
      </w:r>
      <w:r w:rsidRPr="00C20CC0">
        <w:rPr>
          <w:rFonts w:eastAsia="Times New Roman"/>
        </w:rPr>
        <w:t xml:space="preserve"> years of age;</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(2) </w:t>
      </w:r>
      <w:r w:rsidR="002A2277">
        <w:rPr>
          <w:rFonts w:eastAsia="Times New Roman"/>
        </w:rPr>
        <w:tab/>
      </w:r>
      <w:r w:rsidRPr="00C20CC0">
        <w:rPr>
          <w:rFonts w:eastAsia="Times New Roman"/>
        </w:rPr>
        <w:t>Gambling by any person;</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(3)</w:t>
      </w:r>
      <w:r w:rsidR="002A2277">
        <w:rPr>
          <w:rFonts w:eastAsia="Times New Roman"/>
        </w:rPr>
        <w:tab/>
      </w:r>
      <w:r w:rsidRPr="00C20CC0">
        <w:rPr>
          <w:rFonts w:eastAsia="Times New Roman"/>
        </w:rPr>
        <w:t>The possession of gambling materials; and</w:t>
      </w:r>
    </w:p>
    <w:p w:rsidR="00C20CC0" w:rsidRPr="00C20CC0" w:rsidRDefault="00C20CC0" w:rsidP="002A2277">
      <w:pPr>
        <w:spacing w:before="100" w:beforeAutospacing="1" w:after="100" w:afterAutospacing="1"/>
        <w:ind w:left="1440" w:right="360" w:hanging="720"/>
        <w:rPr>
          <w:rFonts w:eastAsia="Times New Roman"/>
        </w:rPr>
      </w:pPr>
      <w:r w:rsidRPr="00C20CC0">
        <w:rPr>
          <w:rFonts w:eastAsia="Times New Roman"/>
        </w:rPr>
        <w:t>(4)</w:t>
      </w:r>
      <w:r w:rsidR="002A2277">
        <w:rPr>
          <w:rFonts w:eastAsia="Times New Roman"/>
        </w:rPr>
        <w:tab/>
      </w:r>
      <w:r w:rsidRPr="00C20CC0">
        <w:rPr>
          <w:rFonts w:eastAsia="Times New Roman"/>
        </w:rPr>
        <w:t>Unlawful or criminal activity of any kind.</w:t>
      </w:r>
    </w:p>
    <w:p w:rsidR="00C20CC0" w:rsidRPr="00C20CC0" w:rsidRDefault="00C20CC0" w:rsidP="00C20CC0">
      <w:pPr>
        <w:ind w:left="360" w:right="360"/>
        <w:jc w:val="left"/>
        <w:rPr>
          <w:rFonts w:eastAsia="Times New Roman"/>
          <w:b/>
          <w:bCs/>
        </w:rPr>
      </w:pPr>
      <w:r w:rsidRPr="00C20CC0">
        <w:rPr>
          <w:rFonts w:eastAsia="Times New Roman"/>
          <w:b/>
          <w:bCs/>
        </w:rPr>
        <w:t xml:space="preserve">Sec. </w:t>
      </w:r>
      <w:r w:rsidR="00484E89">
        <w:rPr>
          <w:rFonts w:eastAsia="Times New Roman"/>
          <w:b/>
          <w:bCs/>
        </w:rPr>
        <w:t>4.06</w:t>
      </w:r>
      <w:r w:rsidRPr="00C20CC0">
        <w:rPr>
          <w:rFonts w:eastAsia="Times New Roman"/>
          <w:b/>
          <w:bCs/>
        </w:rPr>
        <w:t>.01</w:t>
      </w:r>
      <w:r w:rsidR="009A6129">
        <w:rPr>
          <w:rFonts w:eastAsia="Times New Roman"/>
          <w:b/>
          <w:bCs/>
        </w:rPr>
        <w:t>3</w:t>
      </w:r>
      <w:r w:rsidRPr="00C20CC0">
        <w:rPr>
          <w:rFonts w:eastAsia="Times New Roman"/>
          <w:b/>
          <w:bCs/>
        </w:rPr>
        <w:t>     Parking facilities</w:t>
      </w:r>
    </w:p>
    <w:p w:rsidR="00C20CC0" w:rsidRPr="00C20CC0" w:rsidRDefault="00C20CC0" w:rsidP="002A2277">
      <w:pPr>
        <w:spacing w:before="100" w:beforeAutospacing="1" w:after="100" w:afterAutospacing="1"/>
        <w:ind w:left="360" w:right="360"/>
        <w:rPr>
          <w:rFonts w:eastAsia="Times New Roman"/>
        </w:rPr>
      </w:pPr>
      <w:r w:rsidRPr="00C20CC0">
        <w:rPr>
          <w:rFonts w:eastAsia="Times New Roman"/>
        </w:rPr>
        <w:t xml:space="preserve">Any person who desires a license for the operation of two or more amusement redemption machines in one specific location shall be required to provide </w:t>
      </w:r>
      <w:proofErr w:type="gramStart"/>
      <w:r w:rsidRPr="00C20CC0">
        <w:rPr>
          <w:rFonts w:eastAsia="Times New Roman"/>
        </w:rPr>
        <w:t>sufficient</w:t>
      </w:r>
      <w:proofErr w:type="gramEnd"/>
      <w:r w:rsidRPr="00C20CC0">
        <w:rPr>
          <w:rFonts w:eastAsia="Times New Roman"/>
        </w:rPr>
        <w:t xml:space="preserve"> off-street parking to accommodate the vehicles of the patrons as provided for herein. Such parking area shall be maintained in a safe, clean manner and shall not interfere with safe and expeditious movement of other vehicular or pedestrian traffic.</w:t>
      </w:r>
    </w:p>
    <w:p w:rsidR="00C20CC0" w:rsidRPr="00C20CC0" w:rsidRDefault="00C20CC0" w:rsidP="00C20CC0">
      <w:pPr>
        <w:ind w:left="360" w:right="360"/>
        <w:jc w:val="left"/>
        <w:rPr>
          <w:rFonts w:eastAsia="Times New Roman"/>
          <w:b/>
          <w:bCs/>
        </w:rPr>
      </w:pPr>
      <w:r w:rsidRPr="00C20CC0">
        <w:rPr>
          <w:rFonts w:eastAsia="Times New Roman"/>
          <w:b/>
          <w:bCs/>
        </w:rPr>
        <w:t xml:space="preserve">Sec. </w:t>
      </w:r>
      <w:r w:rsidR="00484E89">
        <w:rPr>
          <w:rFonts w:eastAsia="Times New Roman"/>
          <w:b/>
          <w:bCs/>
        </w:rPr>
        <w:t>4.06</w:t>
      </w:r>
      <w:r w:rsidRPr="00C20CC0">
        <w:rPr>
          <w:rFonts w:eastAsia="Times New Roman"/>
          <w:b/>
          <w:bCs/>
        </w:rPr>
        <w:t>.01</w:t>
      </w:r>
      <w:r w:rsidR="009A6129">
        <w:rPr>
          <w:rFonts w:eastAsia="Times New Roman"/>
          <w:b/>
          <w:bCs/>
        </w:rPr>
        <w:t>4</w:t>
      </w:r>
      <w:r w:rsidRPr="00C20CC0">
        <w:rPr>
          <w:rFonts w:eastAsia="Times New Roman"/>
          <w:b/>
          <w:bCs/>
        </w:rPr>
        <w:t>     Violations of existing laws not authorized</w:t>
      </w:r>
    </w:p>
    <w:p w:rsidR="00C20CC0" w:rsidRPr="00C20CC0" w:rsidRDefault="00C20CC0" w:rsidP="002A2277">
      <w:pPr>
        <w:spacing w:before="100" w:beforeAutospacing="1" w:after="100" w:afterAutospacing="1"/>
        <w:ind w:left="360" w:right="360"/>
        <w:rPr>
          <w:rFonts w:eastAsia="Times New Roman"/>
        </w:rPr>
      </w:pPr>
      <w:r w:rsidRPr="00C20CC0">
        <w:rPr>
          <w:rFonts w:eastAsia="Times New Roman"/>
        </w:rPr>
        <w:t>Nothing herein shall be construed or have the effect to license, permit, authorize or legalize any machine, device, table, or gaming machine, the keeping, exhibition, operation, display or maintenance of which is illegal or in violation of any ordinance of the city, any regulation of the county, any section of the penal code of this state, or the constitution of this state.</w:t>
      </w:r>
    </w:p>
    <w:p w:rsidR="00C20CC0" w:rsidRPr="00C20CC0" w:rsidRDefault="00C20CC0" w:rsidP="00C20CC0">
      <w:pPr>
        <w:ind w:left="360" w:right="360"/>
        <w:jc w:val="left"/>
        <w:rPr>
          <w:rFonts w:eastAsia="Times New Roman"/>
          <w:b/>
          <w:bCs/>
        </w:rPr>
      </w:pPr>
      <w:r w:rsidRPr="00C20CC0">
        <w:rPr>
          <w:rFonts w:eastAsia="Times New Roman"/>
          <w:b/>
          <w:bCs/>
        </w:rPr>
        <w:t xml:space="preserve">Sec. </w:t>
      </w:r>
      <w:r w:rsidR="00484E89">
        <w:rPr>
          <w:rFonts w:eastAsia="Times New Roman"/>
          <w:b/>
          <w:bCs/>
        </w:rPr>
        <w:t>4.06</w:t>
      </w:r>
      <w:r w:rsidRPr="00C20CC0">
        <w:rPr>
          <w:rFonts w:eastAsia="Times New Roman"/>
          <w:b/>
          <w:bCs/>
        </w:rPr>
        <w:t>.01</w:t>
      </w:r>
      <w:r w:rsidR="009A6129">
        <w:rPr>
          <w:rFonts w:eastAsia="Times New Roman"/>
          <w:b/>
          <w:bCs/>
        </w:rPr>
        <w:t>5</w:t>
      </w:r>
      <w:r w:rsidRPr="00C20CC0">
        <w:rPr>
          <w:rFonts w:eastAsia="Times New Roman"/>
          <w:b/>
          <w:bCs/>
        </w:rPr>
        <w:t>     Offense; penalties</w:t>
      </w:r>
    </w:p>
    <w:p w:rsidR="00C20CC0" w:rsidRPr="00C20CC0" w:rsidRDefault="00C20CC0" w:rsidP="008D19CE">
      <w:pPr>
        <w:tabs>
          <w:tab w:val="left" w:pos="900"/>
        </w:tabs>
        <w:spacing w:before="100" w:beforeAutospacing="1" w:after="100" w:afterAutospacing="1"/>
        <w:ind w:left="360" w:right="360"/>
        <w:rPr>
          <w:rFonts w:eastAsia="Times New Roman"/>
        </w:rPr>
      </w:pPr>
      <w:r w:rsidRPr="00C20CC0">
        <w:rPr>
          <w:rFonts w:eastAsia="Times New Roman"/>
        </w:rPr>
        <w:t>(a)</w:t>
      </w:r>
      <w:r w:rsidR="008D19CE">
        <w:rPr>
          <w:rFonts w:eastAsia="Times New Roman"/>
        </w:rPr>
        <w:tab/>
      </w:r>
      <w:r w:rsidR="004651CB">
        <w:t xml:space="preserve">Any violation of this </w:t>
      </w:r>
      <w:r w:rsidR="004651CB" w:rsidRPr="003449EC">
        <w:t>article</w:t>
      </w:r>
      <w:r w:rsidR="004651CB">
        <w:t xml:space="preserve"> by any person</w:t>
      </w:r>
      <w:r w:rsidR="004651CB" w:rsidRPr="003449EC">
        <w:t xml:space="preserve"> shall constitute a misdemeanor and shall be punishable by a fine in accordance with the general penalty provision found in </w:t>
      </w:r>
      <w:r w:rsidR="004651CB">
        <w:t>Section 1.01.009</w:t>
      </w:r>
      <w:r w:rsidR="004651CB" w:rsidRPr="003449EC">
        <w:t xml:space="preserve"> of this code.</w:t>
      </w:r>
      <w:r w:rsidR="004651CB">
        <w:t xml:space="preserve">  This penalty provision shall be in addition to any other legal or equitable remedies available to the City to enforce this article.</w:t>
      </w:r>
    </w:p>
    <w:p w:rsidR="00C20CC0" w:rsidRPr="00C20CC0" w:rsidRDefault="00C20CC0" w:rsidP="008D19CE">
      <w:pPr>
        <w:tabs>
          <w:tab w:val="left" w:pos="900"/>
        </w:tabs>
        <w:spacing w:before="100" w:beforeAutospacing="1" w:after="100" w:afterAutospacing="1"/>
        <w:ind w:left="360" w:right="360"/>
        <w:rPr>
          <w:rFonts w:eastAsia="Times New Roman"/>
        </w:rPr>
      </w:pPr>
      <w:r w:rsidRPr="00C20CC0">
        <w:rPr>
          <w:rFonts w:eastAsia="Times New Roman"/>
        </w:rPr>
        <w:t>(b)</w:t>
      </w:r>
      <w:r w:rsidR="008D19CE">
        <w:rPr>
          <w:rFonts w:eastAsia="Times New Roman"/>
        </w:rPr>
        <w:tab/>
      </w:r>
      <w:r w:rsidRPr="00C20CC0">
        <w:rPr>
          <w:rFonts w:eastAsia="Times New Roman"/>
        </w:rPr>
        <w:t>Proof of a culpable mental state is not required for a conviction of an offense under this article.</w:t>
      </w:r>
    </w:p>
    <w:p w:rsidR="00C20CC0" w:rsidRPr="00C20CC0" w:rsidRDefault="00C20CC0" w:rsidP="008D19CE">
      <w:pPr>
        <w:tabs>
          <w:tab w:val="left" w:pos="900"/>
        </w:tabs>
        <w:spacing w:before="100" w:beforeAutospacing="1" w:after="100" w:afterAutospacing="1"/>
        <w:ind w:left="360" w:right="360"/>
        <w:rPr>
          <w:rFonts w:eastAsia="Times New Roman"/>
        </w:rPr>
      </w:pPr>
      <w:r w:rsidRPr="00C20CC0">
        <w:rPr>
          <w:rFonts w:eastAsia="Times New Roman"/>
        </w:rPr>
        <w:t>(c)</w:t>
      </w:r>
      <w:r w:rsidR="008D19CE">
        <w:rPr>
          <w:rFonts w:eastAsia="Times New Roman"/>
        </w:rPr>
        <w:tab/>
      </w:r>
      <w:r w:rsidRPr="00C20CC0">
        <w:rPr>
          <w:rFonts w:eastAsia="Times New Roman"/>
        </w:rPr>
        <w:t>Each day that a violation occurs is a separate offense.</w:t>
      </w:r>
    </w:p>
    <w:p w:rsidR="00C20CC0" w:rsidRPr="00C20CC0" w:rsidRDefault="00C20CC0" w:rsidP="008D19CE">
      <w:pPr>
        <w:tabs>
          <w:tab w:val="left" w:pos="900"/>
        </w:tabs>
        <w:spacing w:before="100" w:beforeAutospacing="1" w:after="100" w:afterAutospacing="1"/>
        <w:ind w:left="360" w:right="360"/>
        <w:rPr>
          <w:rFonts w:eastAsia="Times New Roman"/>
        </w:rPr>
      </w:pPr>
      <w:r w:rsidRPr="00C20CC0">
        <w:rPr>
          <w:rFonts w:eastAsia="Times New Roman"/>
        </w:rPr>
        <w:t>(d)</w:t>
      </w:r>
      <w:r w:rsidR="008D19CE">
        <w:rPr>
          <w:rFonts w:eastAsia="Times New Roman"/>
        </w:rPr>
        <w:tab/>
      </w:r>
      <w:r w:rsidRPr="00C20CC0">
        <w:rPr>
          <w:rFonts w:eastAsia="Times New Roman"/>
        </w:rPr>
        <w:t xml:space="preserve">In addition to the penalty described in (a) above, the city may pursue other remedies such as injunctive relief, abatement of nuisance, revocation current license and securing an amusement redemption machine </w:t>
      </w:r>
      <w:proofErr w:type="gramStart"/>
      <w:r w:rsidRPr="00C20CC0">
        <w:rPr>
          <w:rFonts w:eastAsia="Times New Roman"/>
        </w:rPr>
        <w:t>so as to</w:t>
      </w:r>
      <w:proofErr w:type="gramEnd"/>
      <w:r w:rsidRPr="00C20CC0">
        <w:rPr>
          <w:rFonts w:eastAsia="Times New Roman"/>
        </w:rPr>
        <w:t xml:space="preserve"> render it inoperable.</w:t>
      </w:r>
      <w:r w:rsidR="007857A8">
        <w:rPr>
          <w:rFonts w:eastAsia="Times New Roman"/>
        </w:rPr>
        <w:t>”</w:t>
      </w:r>
    </w:p>
    <w:p w:rsidR="00C20CC0" w:rsidRDefault="00C20CC0" w:rsidP="00C20CC0"/>
    <w:p w:rsidR="00C20CC0" w:rsidRPr="00473EED" w:rsidRDefault="00C20CC0" w:rsidP="00C20CC0">
      <w:r w:rsidRPr="00473EED">
        <w:t xml:space="preserve">SECTION </w:t>
      </w:r>
      <w:r>
        <w:t>2</w:t>
      </w:r>
      <w:r w:rsidRPr="00473EED">
        <w:t xml:space="preserve">. </w:t>
      </w:r>
      <w:r w:rsidRPr="00473EED">
        <w:tab/>
        <w:t xml:space="preserve">Penalty.  Any person found in violation of any provision of this Ordinance </w:t>
      </w:r>
      <w:proofErr w:type="gramStart"/>
      <w:r w:rsidRPr="00473EED">
        <w:t>shall be shall be</w:t>
      </w:r>
      <w:proofErr w:type="gramEnd"/>
      <w:r w:rsidRPr="00473EED">
        <w:t xml:space="preserve"> guilty of a misdemeanor and upon conviction thereof shall be fined in accordance with the general penalty provision found in </w:t>
      </w:r>
      <w:r w:rsidRPr="00CC5F9B">
        <w:t>Section 1.</w:t>
      </w:r>
      <w:r w:rsidR="004651CB" w:rsidRPr="004651CB">
        <w:t>01.009</w:t>
      </w:r>
      <w:r w:rsidRPr="004651CB">
        <w:t xml:space="preserve"> of </w:t>
      </w:r>
      <w:r w:rsidRPr="00473EED">
        <w:t>the Code of Ordinances</w:t>
      </w:r>
      <w:r>
        <w:t xml:space="preserve"> of the </w:t>
      </w:r>
      <w:r w:rsidRPr="00473EED">
        <w:t xml:space="preserve">City of </w:t>
      </w:r>
      <w:r w:rsidR="00484E89">
        <w:t>Fritch</w:t>
      </w:r>
      <w:r w:rsidRPr="00473EED">
        <w:t>, Texas.</w:t>
      </w:r>
    </w:p>
    <w:p w:rsidR="00C20CC0" w:rsidRPr="00473EED" w:rsidRDefault="00C20CC0" w:rsidP="00C20CC0"/>
    <w:p w:rsidR="00C20CC0" w:rsidRPr="00473EED" w:rsidRDefault="00C20CC0" w:rsidP="00C20CC0">
      <w:r w:rsidRPr="00473EED">
        <w:t xml:space="preserve">SECTION </w:t>
      </w:r>
      <w:r>
        <w:t>3</w:t>
      </w:r>
      <w:r w:rsidRPr="00473EED">
        <w:t>.  Effective Date.  This ordinance shall take effect immediately from and after its passage and publication as may be required by governing law.</w:t>
      </w:r>
    </w:p>
    <w:p w:rsidR="00C20CC0" w:rsidRPr="00473EED" w:rsidRDefault="00C20CC0" w:rsidP="00C20CC0"/>
    <w:p w:rsidR="00C20CC0" w:rsidRPr="00473EED" w:rsidRDefault="00C20CC0" w:rsidP="00C20CC0">
      <w:r w:rsidRPr="00473EED">
        <w:t xml:space="preserve">SECTION </w:t>
      </w:r>
      <w:r>
        <w:t>4</w:t>
      </w:r>
      <w:r w:rsidRPr="00473EED">
        <w:t xml:space="preserve">. </w:t>
      </w:r>
      <w:r w:rsidRPr="00473EED">
        <w:tab/>
        <w:t>Repealed.</w:t>
      </w:r>
      <w:r w:rsidRPr="00473EED">
        <w:tab/>
        <w:t>All other terms and provisions of the Code of Ordinances</w:t>
      </w:r>
      <w:r>
        <w:t xml:space="preserve"> of the</w:t>
      </w:r>
      <w:r w:rsidRPr="00473EED">
        <w:t xml:space="preserve"> City of </w:t>
      </w:r>
      <w:r w:rsidR="00484E89">
        <w:t>Fritch</w:t>
      </w:r>
      <w:r w:rsidRPr="00473EED">
        <w:t>, not in conflict herewith and not hereby amended shall remain in full force and effect.</w:t>
      </w:r>
    </w:p>
    <w:p w:rsidR="00C20CC0" w:rsidRPr="00473EED" w:rsidRDefault="00C20CC0" w:rsidP="00C20CC0"/>
    <w:p w:rsidR="00C20CC0" w:rsidRPr="00473EED" w:rsidRDefault="00C20CC0" w:rsidP="00C20CC0">
      <w:r w:rsidRPr="00473EED">
        <w:t xml:space="preserve">SECTION </w:t>
      </w:r>
      <w:r>
        <w:t>5</w:t>
      </w:r>
      <w:r w:rsidRPr="00473EED">
        <w:t>.</w:t>
      </w:r>
      <w:r w:rsidRPr="00473EED">
        <w:tab/>
        <w:t>Severability.</w:t>
      </w:r>
      <w:r w:rsidRPr="00473EED">
        <w:tab/>
        <w:t xml:space="preserve">If any provision, section, subsection, sentence, clause or the application of same to any person or set of circumstances for any reason is held to be unconstitutional, void or invalid or for any reason unenforceable, the validity of the remaining portions of this ordinance or the application thereby shall remain in effect, it being the intent of the City Council of the City of </w:t>
      </w:r>
      <w:r w:rsidR="00484E89">
        <w:t>Fritch</w:t>
      </w:r>
      <w:r w:rsidRPr="00473EED">
        <w:t xml:space="preserve">, Texas in adopting this ordinance, that no portion thereof or provision contained herein shall become inoperative or fail by any reasons of unconstitutionality of any other portion or provision. </w:t>
      </w:r>
    </w:p>
    <w:p w:rsidR="00C20CC0" w:rsidRPr="00473EED" w:rsidRDefault="00C20CC0" w:rsidP="00C20CC0"/>
    <w:p w:rsidR="00C20CC0" w:rsidRPr="00473EED" w:rsidRDefault="00C20CC0" w:rsidP="00C20CC0">
      <w:r w:rsidRPr="00473EED">
        <w:t xml:space="preserve">SECTION </w:t>
      </w:r>
      <w:r>
        <w:t>6</w:t>
      </w:r>
      <w:r w:rsidRPr="00473EED">
        <w:t>.</w:t>
      </w:r>
      <w:r w:rsidRPr="00473EED">
        <w:tab/>
        <w:t>Publication.</w:t>
      </w:r>
      <w:r w:rsidRPr="00473EED">
        <w:tab/>
        <w:t xml:space="preserve">The City Secretary of the City of </w:t>
      </w:r>
      <w:r w:rsidR="00484E89">
        <w:t>Fritch</w:t>
      </w:r>
      <w:r w:rsidRPr="00473EED">
        <w:t xml:space="preserve"> is hereby authorized and directed to cause publication of the descriptive caption of this Ordinance as an alternative method provided by law.</w:t>
      </w:r>
    </w:p>
    <w:p w:rsidR="00C20CC0" w:rsidRPr="00473EED" w:rsidRDefault="00C20CC0" w:rsidP="00C20CC0"/>
    <w:p w:rsidR="00C20CC0" w:rsidRPr="00473EED" w:rsidRDefault="00C20CC0" w:rsidP="009A6129">
      <w:pPr>
        <w:keepNext/>
        <w:keepLines/>
      </w:pPr>
      <w:r w:rsidRPr="00473EED">
        <w:t xml:space="preserve">Passed and approved on first reading this _____ day of ______________, </w:t>
      </w:r>
      <w:r w:rsidR="00484E89">
        <w:t>2019</w:t>
      </w:r>
      <w:r w:rsidRPr="00473EED">
        <w:t xml:space="preserve">. </w:t>
      </w:r>
    </w:p>
    <w:p w:rsidR="00C20CC0" w:rsidRPr="00473EED" w:rsidRDefault="00C20CC0" w:rsidP="009A6129">
      <w:pPr>
        <w:keepNext/>
        <w:keepLines/>
      </w:pPr>
    </w:p>
    <w:p w:rsidR="00C20CC0" w:rsidRPr="00473EED" w:rsidRDefault="00C20CC0" w:rsidP="009A6129">
      <w:pPr>
        <w:keepNext/>
        <w:keepLines/>
      </w:pPr>
    </w:p>
    <w:p w:rsidR="00C20CC0" w:rsidRPr="00473EED" w:rsidRDefault="00C20CC0" w:rsidP="009A6129">
      <w:pPr>
        <w:keepNext/>
        <w:keepLines/>
      </w:pPr>
    </w:p>
    <w:p w:rsidR="00C20CC0" w:rsidRPr="00473EED" w:rsidRDefault="00C20CC0" w:rsidP="009A6129">
      <w:pPr>
        <w:keepNext/>
        <w:keepLines/>
      </w:pPr>
    </w:p>
    <w:p w:rsidR="00C20CC0" w:rsidRPr="00473EED" w:rsidRDefault="00C20CC0" w:rsidP="009A6129">
      <w:pPr>
        <w:keepNext/>
        <w:keepLines/>
      </w:pPr>
    </w:p>
    <w:p w:rsidR="00C20CC0" w:rsidRPr="00473EED" w:rsidRDefault="00C20CC0" w:rsidP="009A6129">
      <w:pPr>
        <w:keepNext/>
        <w:keepLines/>
        <w:ind w:left="4320" w:firstLine="720"/>
      </w:pPr>
      <w:r w:rsidRPr="00473EED">
        <w:t>____________________________________</w:t>
      </w:r>
    </w:p>
    <w:p w:rsidR="00C20CC0" w:rsidRPr="00E245A5" w:rsidRDefault="00484E89" w:rsidP="009A6129">
      <w:pPr>
        <w:keepNext/>
        <w:keepLines/>
        <w:ind w:left="4320" w:firstLine="720"/>
      </w:pPr>
      <w:r>
        <w:t>Dwight Kirksey</w:t>
      </w:r>
      <w:r w:rsidR="00C20CC0">
        <w:t xml:space="preserve">, </w:t>
      </w:r>
      <w:r w:rsidR="00C20CC0" w:rsidRPr="00473EED">
        <w:t>Mayor</w:t>
      </w:r>
    </w:p>
    <w:p w:rsidR="00C20CC0" w:rsidRPr="00E245A5" w:rsidRDefault="00C20CC0" w:rsidP="009A6129">
      <w:pPr>
        <w:keepNext/>
        <w:keepLines/>
      </w:pPr>
      <w:r w:rsidRPr="00E245A5">
        <w:t>ATTEST:</w:t>
      </w:r>
    </w:p>
    <w:p w:rsidR="00C20CC0" w:rsidRPr="00E245A5" w:rsidRDefault="00C20CC0" w:rsidP="009A6129">
      <w:pPr>
        <w:keepNext/>
        <w:keepLines/>
      </w:pPr>
    </w:p>
    <w:p w:rsidR="00C20CC0" w:rsidRPr="00E245A5" w:rsidRDefault="00C20CC0" w:rsidP="009A6129">
      <w:pPr>
        <w:keepNext/>
        <w:keepLines/>
      </w:pPr>
    </w:p>
    <w:p w:rsidR="00C20CC0" w:rsidRPr="00E245A5" w:rsidRDefault="00C20CC0" w:rsidP="009A6129">
      <w:pPr>
        <w:keepNext/>
        <w:keepLines/>
      </w:pPr>
    </w:p>
    <w:p w:rsidR="00C20CC0" w:rsidRPr="00E245A5" w:rsidRDefault="00C20CC0" w:rsidP="009A6129">
      <w:pPr>
        <w:keepNext/>
        <w:keepLines/>
      </w:pPr>
    </w:p>
    <w:p w:rsidR="00C20CC0" w:rsidRPr="00E245A5" w:rsidRDefault="00C20CC0" w:rsidP="009A6129">
      <w:pPr>
        <w:keepNext/>
        <w:keepLines/>
      </w:pPr>
      <w:r w:rsidRPr="00E245A5">
        <w:t>_____________________________</w:t>
      </w:r>
    </w:p>
    <w:p w:rsidR="00590A33" w:rsidRDefault="00484E89" w:rsidP="009A6129">
      <w:pPr>
        <w:keepNext/>
        <w:keepLines/>
      </w:pPr>
      <w:r>
        <w:t>Michelle Moneymaker</w:t>
      </w:r>
      <w:r w:rsidR="00C20CC0">
        <w:t xml:space="preserve">, </w:t>
      </w:r>
      <w:r w:rsidR="00C20CC0" w:rsidRPr="00E245A5">
        <w:t>City Secretary</w:t>
      </w:r>
    </w:p>
    <w:sectPr w:rsidR="00590A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C34" w:rsidRDefault="00D23C34" w:rsidP="009A6129">
      <w:r>
        <w:separator/>
      </w:r>
    </w:p>
  </w:endnote>
  <w:endnote w:type="continuationSeparator" w:id="0">
    <w:p w:rsidR="00D23C34" w:rsidRDefault="00D23C34" w:rsidP="009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129" w:rsidRDefault="009A6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724500"/>
      <w:docPartObj>
        <w:docPartGallery w:val="Page Numbers (Bottom of Page)"/>
        <w:docPartUnique/>
      </w:docPartObj>
    </w:sdtPr>
    <w:sdtEndPr/>
    <w:sdtContent>
      <w:sdt>
        <w:sdtPr>
          <w:id w:val="-1669238322"/>
          <w:docPartObj>
            <w:docPartGallery w:val="Page Numbers (Top of Page)"/>
            <w:docPartUnique/>
          </w:docPartObj>
        </w:sdtPr>
        <w:sdtEndPr/>
        <w:sdtContent>
          <w:p w:rsidR="009A6129" w:rsidRDefault="009A6129">
            <w:pPr>
              <w:pStyle w:val="Footer"/>
              <w:jc w:val="center"/>
            </w:pPr>
            <w:r w:rsidRPr="009A6129">
              <w:rPr>
                <w:sz w:val="20"/>
                <w:szCs w:val="20"/>
              </w:rPr>
              <w:t xml:space="preserve">Page </w:t>
            </w:r>
            <w:r w:rsidRPr="009A6129">
              <w:rPr>
                <w:bCs/>
                <w:sz w:val="20"/>
                <w:szCs w:val="20"/>
              </w:rPr>
              <w:fldChar w:fldCharType="begin"/>
            </w:r>
            <w:r w:rsidRPr="009A6129">
              <w:rPr>
                <w:bCs/>
                <w:sz w:val="20"/>
                <w:szCs w:val="20"/>
              </w:rPr>
              <w:instrText xml:space="preserve"> PAGE </w:instrText>
            </w:r>
            <w:r w:rsidRPr="009A6129">
              <w:rPr>
                <w:bCs/>
                <w:sz w:val="20"/>
                <w:szCs w:val="20"/>
              </w:rPr>
              <w:fldChar w:fldCharType="separate"/>
            </w:r>
            <w:r w:rsidR="00382B39">
              <w:rPr>
                <w:bCs/>
                <w:noProof/>
                <w:sz w:val="20"/>
                <w:szCs w:val="20"/>
              </w:rPr>
              <w:t>10</w:t>
            </w:r>
            <w:r w:rsidRPr="009A6129">
              <w:rPr>
                <w:bCs/>
                <w:sz w:val="20"/>
                <w:szCs w:val="20"/>
              </w:rPr>
              <w:fldChar w:fldCharType="end"/>
            </w:r>
            <w:r w:rsidRPr="009A6129">
              <w:rPr>
                <w:sz w:val="20"/>
                <w:szCs w:val="20"/>
              </w:rPr>
              <w:t xml:space="preserve"> of </w:t>
            </w:r>
            <w:r w:rsidRPr="009A6129">
              <w:rPr>
                <w:bCs/>
                <w:sz w:val="20"/>
                <w:szCs w:val="20"/>
              </w:rPr>
              <w:fldChar w:fldCharType="begin"/>
            </w:r>
            <w:r w:rsidRPr="009A6129">
              <w:rPr>
                <w:bCs/>
                <w:sz w:val="20"/>
                <w:szCs w:val="20"/>
              </w:rPr>
              <w:instrText xml:space="preserve"> NUMPAGES  </w:instrText>
            </w:r>
            <w:r w:rsidRPr="009A6129">
              <w:rPr>
                <w:bCs/>
                <w:sz w:val="20"/>
                <w:szCs w:val="20"/>
              </w:rPr>
              <w:fldChar w:fldCharType="separate"/>
            </w:r>
            <w:r w:rsidR="00382B39">
              <w:rPr>
                <w:bCs/>
                <w:noProof/>
                <w:sz w:val="20"/>
                <w:szCs w:val="20"/>
              </w:rPr>
              <w:t>11</w:t>
            </w:r>
            <w:r w:rsidRPr="009A6129">
              <w:rPr>
                <w:bCs/>
                <w:sz w:val="20"/>
                <w:szCs w:val="20"/>
              </w:rPr>
              <w:fldChar w:fldCharType="end"/>
            </w:r>
          </w:p>
        </w:sdtContent>
      </w:sdt>
    </w:sdtContent>
  </w:sdt>
  <w:p w:rsidR="009A6129" w:rsidRDefault="009A6129" w:rsidP="009A6129">
    <w:pPr>
      <w:pStyle w:val="Footer"/>
      <w:tabs>
        <w:tab w:val="clear" w:pos="4680"/>
        <w:tab w:val="clear" w:pos="9360"/>
        <w:tab w:val="left" w:pos="688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129" w:rsidRDefault="009A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C34" w:rsidRDefault="00D23C34" w:rsidP="009A6129">
      <w:r>
        <w:separator/>
      </w:r>
    </w:p>
  </w:footnote>
  <w:footnote w:type="continuationSeparator" w:id="0">
    <w:p w:rsidR="00D23C34" w:rsidRDefault="00D23C34" w:rsidP="009A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129" w:rsidRDefault="009A6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129" w:rsidRDefault="009A6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129" w:rsidRDefault="009A6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CC0"/>
    <w:rsid w:val="000228C0"/>
    <w:rsid w:val="0015020C"/>
    <w:rsid w:val="001A7FB8"/>
    <w:rsid w:val="00216182"/>
    <w:rsid w:val="002A2277"/>
    <w:rsid w:val="0035512D"/>
    <w:rsid w:val="00382B39"/>
    <w:rsid w:val="003B3B83"/>
    <w:rsid w:val="00432944"/>
    <w:rsid w:val="004651CB"/>
    <w:rsid w:val="00471994"/>
    <w:rsid w:val="00484E89"/>
    <w:rsid w:val="004A1306"/>
    <w:rsid w:val="00563AC2"/>
    <w:rsid w:val="00590A33"/>
    <w:rsid w:val="00655F4A"/>
    <w:rsid w:val="006B092D"/>
    <w:rsid w:val="006B4BCD"/>
    <w:rsid w:val="007857A8"/>
    <w:rsid w:val="007B081B"/>
    <w:rsid w:val="007C7225"/>
    <w:rsid w:val="00852798"/>
    <w:rsid w:val="00893711"/>
    <w:rsid w:val="008D19CE"/>
    <w:rsid w:val="008F0CA9"/>
    <w:rsid w:val="00973891"/>
    <w:rsid w:val="009A6129"/>
    <w:rsid w:val="009D703E"/>
    <w:rsid w:val="00B227A2"/>
    <w:rsid w:val="00B679AD"/>
    <w:rsid w:val="00C20CC0"/>
    <w:rsid w:val="00CC5F9B"/>
    <w:rsid w:val="00CD1878"/>
    <w:rsid w:val="00D2098D"/>
    <w:rsid w:val="00D23C34"/>
    <w:rsid w:val="00DB05AD"/>
    <w:rsid w:val="00DF3571"/>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94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20CC0"/>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CC0"/>
    <w:rPr>
      <w:rFonts w:eastAsia="Times New Roman"/>
      <w:b/>
      <w:bCs/>
      <w:sz w:val="36"/>
      <w:szCs w:val="36"/>
    </w:rPr>
  </w:style>
  <w:style w:type="paragraph" w:customStyle="1" w:styleId="1indent">
    <w:name w:val="1indent"/>
    <w:basedOn w:val="Normal"/>
    <w:rsid w:val="00C20CC0"/>
    <w:pPr>
      <w:spacing w:before="100" w:beforeAutospacing="1" w:after="100" w:afterAutospacing="1"/>
    </w:pPr>
    <w:rPr>
      <w:rFonts w:eastAsia="Times New Roman"/>
    </w:rPr>
  </w:style>
  <w:style w:type="paragraph" w:customStyle="1" w:styleId="2indent">
    <w:name w:val="2indent"/>
    <w:basedOn w:val="Normal"/>
    <w:rsid w:val="00C20CC0"/>
    <w:pPr>
      <w:spacing w:before="100" w:beforeAutospacing="1" w:after="100" w:afterAutospacing="1"/>
      <w:ind w:left="1080"/>
    </w:pPr>
    <w:rPr>
      <w:rFonts w:eastAsia="Times New Roman"/>
    </w:rPr>
  </w:style>
  <w:style w:type="paragraph" w:customStyle="1" w:styleId="3indent">
    <w:name w:val="3indent"/>
    <w:basedOn w:val="Normal"/>
    <w:rsid w:val="00C20CC0"/>
    <w:pPr>
      <w:spacing w:before="100" w:beforeAutospacing="1" w:after="100" w:afterAutospacing="1"/>
      <w:ind w:left="1620"/>
    </w:pPr>
    <w:rPr>
      <w:rFonts w:eastAsia="Times New Roman"/>
    </w:rPr>
  </w:style>
  <w:style w:type="character" w:customStyle="1" w:styleId="definition">
    <w:name w:val="definition"/>
    <w:basedOn w:val="DefaultParagraphFont"/>
    <w:rsid w:val="00C20CC0"/>
    <w:rPr>
      <w:rFonts w:ascii="Times New Roman" w:hAnsi="Times New Roman" w:cs="Times New Roman" w:hint="default"/>
      <w:b w:val="0"/>
      <w:bCs w:val="0"/>
      <w:i/>
      <w:iCs/>
      <w:sz w:val="24"/>
      <w:szCs w:val="24"/>
      <w:u w:val="single"/>
    </w:rPr>
  </w:style>
  <w:style w:type="character" w:customStyle="1" w:styleId="underline">
    <w:name w:val="underline"/>
    <w:basedOn w:val="DefaultParagraphFont"/>
    <w:rsid w:val="00C20CC0"/>
    <w:rPr>
      <w:rFonts w:ascii="Times New Roman" w:hAnsi="Times New Roman" w:cs="Times New Roman" w:hint="default"/>
      <w:b w:val="0"/>
      <w:bCs w:val="0"/>
      <w:i w:val="0"/>
      <w:iCs w:val="0"/>
      <w:sz w:val="24"/>
      <w:szCs w:val="24"/>
      <w:u w:val="single"/>
    </w:rPr>
  </w:style>
  <w:style w:type="paragraph" w:styleId="NormalWeb">
    <w:name w:val="Normal (Web)"/>
    <w:basedOn w:val="Normal"/>
    <w:uiPriority w:val="99"/>
    <w:semiHidden/>
    <w:unhideWhenUsed/>
    <w:rsid w:val="00C20CC0"/>
    <w:pPr>
      <w:spacing w:before="100" w:beforeAutospacing="1" w:after="100" w:afterAutospacing="1"/>
      <w:jc w:val="left"/>
    </w:pPr>
    <w:rPr>
      <w:rFonts w:eastAsia="Times New Roman"/>
    </w:rPr>
  </w:style>
  <w:style w:type="character" w:styleId="Hyperlink">
    <w:name w:val="Hyperlink"/>
    <w:basedOn w:val="DefaultParagraphFont"/>
    <w:uiPriority w:val="99"/>
    <w:semiHidden/>
    <w:unhideWhenUsed/>
    <w:rsid w:val="00C20CC0"/>
    <w:rPr>
      <w:color w:val="0000FF"/>
      <w:u w:val="single"/>
    </w:rPr>
  </w:style>
  <w:style w:type="paragraph" w:styleId="Header">
    <w:name w:val="header"/>
    <w:basedOn w:val="Normal"/>
    <w:link w:val="HeaderChar"/>
    <w:uiPriority w:val="99"/>
    <w:unhideWhenUsed/>
    <w:rsid w:val="009A6129"/>
    <w:pPr>
      <w:tabs>
        <w:tab w:val="center" w:pos="4680"/>
        <w:tab w:val="right" w:pos="9360"/>
      </w:tabs>
    </w:pPr>
  </w:style>
  <w:style w:type="character" w:customStyle="1" w:styleId="HeaderChar">
    <w:name w:val="Header Char"/>
    <w:basedOn w:val="DefaultParagraphFont"/>
    <w:link w:val="Header"/>
    <w:uiPriority w:val="99"/>
    <w:rsid w:val="009A6129"/>
  </w:style>
  <w:style w:type="paragraph" w:styleId="Footer">
    <w:name w:val="footer"/>
    <w:basedOn w:val="Normal"/>
    <w:link w:val="FooterChar"/>
    <w:uiPriority w:val="99"/>
    <w:unhideWhenUsed/>
    <w:rsid w:val="009A6129"/>
    <w:pPr>
      <w:tabs>
        <w:tab w:val="center" w:pos="4680"/>
        <w:tab w:val="right" w:pos="9360"/>
      </w:tabs>
    </w:pPr>
  </w:style>
  <w:style w:type="character" w:customStyle="1" w:styleId="FooterChar">
    <w:name w:val="Footer Char"/>
    <w:basedOn w:val="DefaultParagraphFont"/>
    <w:link w:val="Footer"/>
    <w:uiPriority w:val="99"/>
    <w:rsid w:val="009A6129"/>
  </w:style>
  <w:style w:type="paragraph" w:styleId="BalloonText">
    <w:name w:val="Balloon Text"/>
    <w:basedOn w:val="Normal"/>
    <w:link w:val="BalloonTextChar"/>
    <w:uiPriority w:val="99"/>
    <w:semiHidden/>
    <w:unhideWhenUsed/>
    <w:rsid w:val="00484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566652">
      <w:bodyDiv w:val="1"/>
      <w:marLeft w:val="0"/>
      <w:marRight w:val="0"/>
      <w:marTop w:val="0"/>
      <w:marBottom w:val="0"/>
      <w:divBdr>
        <w:top w:val="none" w:sz="0" w:space="0" w:color="auto"/>
        <w:left w:val="none" w:sz="0" w:space="0" w:color="auto"/>
        <w:bottom w:val="none" w:sz="0" w:space="0" w:color="auto"/>
        <w:right w:val="none" w:sz="0" w:space="0" w:color="auto"/>
      </w:divBdr>
      <w:divsChild>
        <w:div w:id="395932152">
          <w:marLeft w:val="0"/>
          <w:marRight w:val="0"/>
          <w:marTop w:val="0"/>
          <w:marBottom w:val="0"/>
          <w:divBdr>
            <w:top w:val="none" w:sz="0" w:space="0" w:color="auto"/>
            <w:left w:val="none" w:sz="0" w:space="0" w:color="auto"/>
            <w:bottom w:val="none" w:sz="0" w:space="0" w:color="auto"/>
            <w:right w:val="none" w:sz="0" w:space="0" w:color="auto"/>
          </w:divBdr>
        </w:div>
        <w:div w:id="1699895271">
          <w:marLeft w:val="0"/>
          <w:marRight w:val="0"/>
          <w:marTop w:val="0"/>
          <w:marBottom w:val="0"/>
          <w:divBdr>
            <w:top w:val="none" w:sz="0" w:space="0" w:color="auto"/>
            <w:left w:val="none" w:sz="0" w:space="0" w:color="auto"/>
            <w:bottom w:val="none" w:sz="0" w:space="0" w:color="auto"/>
            <w:right w:val="none" w:sz="0" w:space="0" w:color="auto"/>
          </w:divBdr>
        </w:div>
        <w:div w:id="1556697974">
          <w:marLeft w:val="0"/>
          <w:marRight w:val="0"/>
          <w:marTop w:val="0"/>
          <w:marBottom w:val="0"/>
          <w:divBdr>
            <w:top w:val="none" w:sz="0" w:space="0" w:color="auto"/>
            <w:left w:val="none" w:sz="0" w:space="0" w:color="auto"/>
            <w:bottom w:val="none" w:sz="0" w:space="0" w:color="auto"/>
            <w:right w:val="none" w:sz="0" w:space="0" w:color="auto"/>
          </w:divBdr>
        </w:div>
        <w:div w:id="148711878">
          <w:marLeft w:val="0"/>
          <w:marRight w:val="0"/>
          <w:marTop w:val="0"/>
          <w:marBottom w:val="0"/>
          <w:divBdr>
            <w:top w:val="none" w:sz="0" w:space="0" w:color="auto"/>
            <w:left w:val="none" w:sz="0" w:space="0" w:color="auto"/>
            <w:bottom w:val="none" w:sz="0" w:space="0" w:color="auto"/>
            <w:right w:val="none" w:sz="0" w:space="0" w:color="auto"/>
          </w:divBdr>
        </w:div>
        <w:div w:id="903217594">
          <w:marLeft w:val="0"/>
          <w:marRight w:val="0"/>
          <w:marTop w:val="0"/>
          <w:marBottom w:val="0"/>
          <w:divBdr>
            <w:top w:val="none" w:sz="0" w:space="0" w:color="auto"/>
            <w:left w:val="none" w:sz="0" w:space="0" w:color="auto"/>
            <w:bottom w:val="none" w:sz="0" w:space="0" w:color="auto"/>
            <w:right w:val="none" w:sz="0" w:space="0" w:color="auto"/>
          </w:divBdr>
        </w:div>
        <w:div w:id="926185139">
          <w:marLeft w:val="0"/>
          <w:marRight w:val="0"/>
          <w:marTop w:val="0"/>
          <w:marBottom w:val="0"/>
          <w:divBdr>
            <w:top w:val="none" w:sz="0" w:space="0" w:color="auto"/>
            <w:left w:val="none" w:sz="0" w:space="0" w:color="auto"/>
            <w:bottom w:val="none" w:sz="0" w:space="0" w:color="auto"/>
            <w:right w:val="none" w:sz="0" w:space="0" w:color="auto"/>
          </w:divBdr>
        </w:div>
        <w:div w:id="1626498092">
          <w:marLeft w:val="0"/>
          <w:marRight w:val="0"/>
          <w:marTop w:val="0"/>
          <w:marBottom w:val="0"/>
          <w:divBdr>
            <w:top w:val="none" w:sz="0" w:space="0" w:color="auto"/>
            <w:left w:val="none" w:sz="0" w:space="0" w:color="auto"/>
            <w:bottom w:val="none" w:sz="0" w:space="0" w:color="auto"/>
            <w:right w:val="none" w:sz="0" w:space="0" w:color="auto"/>
          </w:divBdr>
        </w:div>
        <w:div w:id="67965133">
          <w:marLeft w:val="0"/>
          <w:marRight w:val="0"/>
          <w:marTop w:val="0"/>
          <w:marBottom w:val="0"/>
          <w:divBdr>
            <w:top w:val="none" w:sz="0" w:space="0" w:color="auto"/>
            <w:left w:val="none" w:sz="0" w:space="0" w:color="auto"/>
            <w:bottom w:val="none" w:sz="0" w:space="0" w:color="auto"/>
            <w:right w:val="none" w:sz="0" w:space="0" w:color="auto"/>
          </w:divBdr>
        </w:div>
        <w:div w:id="578029417">
          <w:marLeft w:val="0"/>
          <w:marRight w:val="0"/>
          <w:marTop w:val="0"/>
          <w:marBottom w:val="0"/>
          <w:divBdr>
            <w:top w:val="none" w:sz="0" w:space="0" w:color="auto"/>
            <w:left w:val="none" w:sz="0" w:space="0" w:color="auto"/>
            <w:bottom w:val="none" w:sz="0" w:space="0" w:color="auto"/>
            <w:right w:val="none" w:sz="0" w:space="0" w:color="auto"/>
          </w:divBdr>
        </w:div>
        <w:div w:id="1319962205">
          <w:marLeft w:val="0"/>
          <w:marRight w:val="0"/>
          <w:marTop w:val="0"/>
          <w:marBottom w:val="0"/>
          <w:divBdr>
            <w:top w:val="none" w:sz="0" w:space="0" w:color="auto"/>
            <w:left w:val="none" w:sz="0" w:space="0" w:color="auto"/>
            <w:bottom w:val="none" w:sz="0" w:space="0" w:color="auto"/>
            <w:right w:val="none" w:sz="0" w:space="0" w:color="auto"/>
          </w:divBdr>
        </w:div>
        <w:div w:id="609823179">
          <w:marLeft w:val="0"/>
          <w:marRight w:val="0"/>
          <w:marTop w:val="0"/>
          <w:marBottom w:val="0"/>
          <w:divBdr>
            <w:top w:val="none" w:sz="0" w:space="0" w:color="auto"/>
            <w:left w:val="none" w:sz="0" w:space="0" w:color="auto"/>
            <w:bottom w:val="none" w:sz="0" w:space="0" w:color="auto"/>
            <w:right w:val="none" w:sz="0" w:space="0" w:color="auto"/>
          </w:divBdr>
        </w:div>
        <w:div w:id="1451437364">
          <w:marLeft w:val="0"/>
          <w:marRight w:val="0"/>
          <w:marTop w:val="0"/>
          <w:marBottom w:val="0"/>
          <w:divBdr>
            <w:top w:val="none" w:sz="0" w:space="0" w:color="auto"/>
            <w:left w:val="none" w:sz="0" w:space="0" w:color="auto"/>
            <w:bottom w:val="none" w:sz="0" w:space="0" w:color="auto"/>
            <w:right w:val="none" w:sz="0" w:space="0" w:color="auto"/>
          </w:divBdr>
        </w:div>
        <w:div w:id="838151916">
          <w:marLeft w:val="0"/>
          <w:marRight w:val="0"/>
          <w:marTop w:val="0"/>
          <w:marBottom w:val="0"/>
          <w:divBdr>
            <w:top w:val="none" w:sz="0" w:space="0" w:color="auto"/>
            <w:left w:val="none" w:sz="0" w:space="0" w:color="auto"/>
            <w:bottom w:val="none" w:sz="0" w:space="0" w:color="auto"/>
            <w:right w:val="none" w:sz="0" w:space="0" w:color="auto"/>
          </w:divBdr>
        </w:div>
        <w:div w:id="934509327">
          <w:marLeft w:val="0"/>
          <w:marRight w:val="0"/>
          <w:marTop w:val="0"/>
          <w:marBottom w:val="0"/>
          <w:divBdr>
            <w:top w:val="none" w:sz="0" w:space="0" w:color="auto"/>
            <w:left w:val="none" w:sz="0" w:space="0" w:color="auto"/>
            <w:bottom w:val="none" w:sz="0" w:space="0" w:color="auto"/>
            <w:right w:val="none" w:sz="0" w:space="0" w:color="auto"/>
          </w:divBdr>
        </w:div>
        <w:div w:id="775565390">
          <w:marLeft w:val="0"/>
          <w:marRight w:val="0"/>
          <w:marTop w:val="0"/>
          <w:marBottom w:val="0"/>
          <w:divBdr>
            <w:top w:val="none" w:sz="0" w:space="0" w:color="auto"/>
            <w:left w:val="none" w:sz="0" w:space="0" w:color="auto"/>
            <w:bottom w:val="none" w:sz="0" w:space="0" w:color="auto"/>
            <w:right w:val="none" w:sz="0" w:space="0" w:color="auto"/>
          </w:divBdr>
        </w:div>
        <w:div w:id="1223251564">
          <w:marLeft w:val="0"/>
          <w:marRight w:val="0"/>
          <w:marTop w:val="0"/>
          <w:marBottom w:val="0"/>
          <w:divBdr>
            <w:top w:val="none" w:sz="0" w:space="0" w:color="auto"/>
            <w:left w:val="none" w:sz="0" w:space="0" w:color="auto"/>
            <w:bottom w:val="none" w:sz="0" w:space="0" w:color="auto"/>
            <w:right w:val="none" w:sz="0" w:space="0" w:color="auto"/>
          </w:divBdr>
        </w:div>
        <w:div w:id="46701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3624</Words>
  <Characters>20659</Characters>
  <Application>Microsoft Office Word</Application>
  <DocSecurity>0</DocSecurity>
  <PresentationFormat/>
  <Lines>172</Lines>
  <Paragraphs>48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2019-01-30T16:06:00Z</cp:lastPrinted>
  <dcterms:created xsi:type="dcterms:W3CDTF">2019-01-30T18:04:00Z</dcterms:created>
  <dcterms:modified xsi:type="dcterms:W3CDTF">2019-02-04T17:37:00Z</dcterms:modified>
</cp:coreProperties>
</file>