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50069" w14:textId="22CE124D" w:rsidR="00DD3429" w:rsidRPr="006C2F90" w:rsidRDefault="00A40D77" w:rsidP="00DD3429">
      <w:pPr>
        <w:jc w:val="center"/>
        <w:rPr>
          <w:rFonts w:ascii="Calibri" w:hAnsi="Calibri" w:cs="Calibri"/>
          <w:b/>
          <w:bCs/>
          <w:sz w:val="24"/>
        </w:rPr>
      </w:pPr>
      <w:r>
        <w:rPr>
          <w:rFonts w:ascii="Calibri" w:hAnsi="Calibri" w:cs="Calibri"/>
          <w:b/>
          <w:bCs/>
          <w:sz w:val="24"/>
        </w:rPr>
        <w:t>AGENDA</w:t>
      </w:r>
    </w:p>
    <w:p w14:paraId="6B7D856C" w14:textId="77777777" w:rsidR="00DD3429" w:rsidRPr="006C2F90" w:rsidRDefault="00DD3429" w:rsidP="00DD3429">
      <w:pPr>
        <w:jc w:val="center"/>
        <w:rPr>
          <w:rFonts w:ascii="Calibri" w:hAnsi="Calibri" w:cs="Calibri"/>
          <w:b/>
          <w:bCs/>
          <w:sz w:val="24"/>
        </w:rPr>
      </w:pPr>
      <w:r>
        <w:rPr>
          <w:rFonts w:ascii="Calibri" w:hAnsi="Calibri" w:cs="Calibri"/>
          <w:b/>
          <w:bCs/>
          <w:sz w:val="24"/>
        </w:rPr>
        <w:t>FRITCH CITY COUNCIL CALLED</w:t>
      </w:r>
      <w:r w:rsidRPr="006C2F90">
        <w:rPr>
          <w:rFonts w:ascii="Calibri" w:hAnsi="Calibri" w:cs="Calibri"/>
          <w:b/>
          <w:bCs/>
          <w:sz w:val="24"/>
        </w:rPr>
        <w:t xml:space="preserve"> SESSION</w:t>
      </w:r>
    </w:p>
    <w:p w14:paraId="497472CD" w14:textId="717B5C9C" w:rsidR="00DD3429" w:rsidRPr="006C2F90" w:rsidRDefault="00182D1A" w:rsidP="00DD3429">
      <w:pPr>
        <w:jc w:val="center"/>
        <w:rPr>
          <w:rFonts w:ascii="Calibri" w:hAnsi="Calibri" w:cs="Calibri"/>
          <w:b/>
          <w:bCs/>
          <w:sz w:val="24"/>
        </w:rPr>
      </w:pPr>
      <w:r>
        <w:rPr>
          <w:rFonts w:ascii="Calibri" w:hAnsi="Calibri" w:cs="Calibri"/>
          <w:b/>
          <w:bCs/>
          <w:sz w:val="24"/>
        </w:rPr>
        <w:t>T</w:t>
      </w:r>
      <w:r w:rsidR="00933FF1">
        <w:rPr>
          <w:rFonts w:ascii="Calibri" w:hAnsi="Calibri" w:cs="Calibri"/>
          <w:b/>
          <w:bCs/>
          <w:sz w:val="24"/>
        </w:rPr>
        <w:t>HURSDAY</w:t>
      </w:r>
      <w:r w:rsidR="00FE787F">
        <w:rPr>
          <w:rFonts w:ascii="Calibri" w:hAnsi="Calibri" w:cs="Calibri"/>
          <w:b/>
          <w:bCs/>
          <w:sz w:val="24"/>
        </w:rPr>
        <w:t xml:space="preserve">, </w:t>
      </w:r>
      <w:r w:rsidR="00933FF1">
        <w:rPr>
          <w:rFonts w:ascii="Calibri" w:hAnsi="Calibri" w:cs="Calibri"/>
          <w:b/>
          <w:bCs/>
          <w:sz w:val="24"/>
        </w:rPr>
        <w:t>MARCH 26</w:t>
      </w:r>
      <w:r w:rsidR="00C860C8">
        <w:rPr>
          <w:rFonts w:ascii="Calibri" w:hAnsi="Calibri" w:cs="Calibri"/>
          <w:b/>
          <w:bCs/>
          <w:sz w:val="24"/>
        </w:rPr>
        <w:t>, 2020</w:t>
      </w:r>
    </w:p>
    <w:p w14:paraId="2EBDA5BE" w14:textId="037768D5" w:rsidR="00FE787F" w:rsidRDefault="00933FF1" w:rsidP="00FE787F">
      <w:pPr>
        <w:jc w:val="center"/>
        <w:rPr>
          <w:rFonts w:ascii="Calibri" w:hAnsi="Calibri" w:cs="Calibri"/>
          <w:b/>
          <w:bCs/>
          <w:sz w:val="24"/>
        </w:rPr>
      </w:pPr>
      <w:r>
        <w:rPr>
          <w:rFonts w:ascii="Calibri" w:hAnsi="Calibri" w:cs="Calibri"/>
          <w:b/>
          <w:bCs/>
          <w:sz w:val="24"/>
        </w:rPr>
        <w:t>LIVE-STREAMED VIA CITY OF FRITCH-OFFICIAL FACEBOOK PAGE</w:t>
      </w:r>
    </w:p>
    <w:p w14:paraId="3C8C480F" w14:textId="6D797DFC" w:rsidR="00FE787F" w:rsidRPr="006C2F90" w:rsidRDefault="00182D1A" w:rsidP="00FE787F">
      <w:pPr>
        <w:jc w:val="center"/>
        <w:rPr>
          <w:rFonts w:ascii="Calibri" w:hAnsi="Calibri" w:cs="Calibri"/>
          <w:b/>
          <w:bCs/>
          <w:sz w:val="24"/>
        </w:rPr>
      </w:pPr>
      <w:r>
        <w:rPr>
          <w:rFonts w:ascii="Calibri" w:hAnsi="Calibri" w:cs="Calibri"/>
          <w:b/>
          <w:bCs/>
          <w:sz w:val="24"/>
        </w:rPr>
        <w:t>6:</w:t>
      </w:r>
      <w:r w:rsidR="003A20AF">
        <w:rPr>
          <w:rFonts w:ascii="Calibri" w:hAnsi="Calibri" w:cs="Calibri"/>
          <w:b/>
          <w:bCs/>
          <w:sz w:val="24"/>
        </w:rPr>
        <w:t>3</w:t>
      </w:r>
      <w:r>
        <w:rPr>
          <w:rFonts w:ascii="Calibri" w:hAnsi="Calibri" w:cs="Calibri"/>
          <w:b/>
          <w:bCs/>
          <w:sz w:val="24"/>
        </w:rPr>
        <w:t>0</w:t>
      </w:r>
      <w:r w:rsidR="00FE787F">
        <w:rPr>
          <w:rFonts w:ascii="Calibri" w:hAnsi="Calibri" w:cs="Calibri"/>
          <w:b/>
          <w:bCs/>
          <w:sz w:val="24"/>
        </w:rPr>
        <w:t xml:space="preserve"> P.M. </w:t>
      </w:r>
    </w:p>
    <w:p w14:paraId="7C20A2C5" w14:textId="77777777" w:rsidR="00DD3429" w:rsidRDefault="00DD3429" w:rsidP="00DD3429">
      <w:pPr>
        <w:jc w:val="center"/>
        <w:rPr>
          <w:rFonts w:ascii="Calibri" w:hAnsi="Calibri" w:cs="Calibri"/>
          <w:b/>
          <w:bCs/>
          <w:sz w:val="24"/>
        </w:rPr>
      </w:pPr>
    </w:p>
    <w:p w14:paraId="0B116D2F" w14:textId="77777777" w:rsidR="00DD3429" w:rsidRPr="006C2F90" w:rsidRDefault="00DD3429" w:rsidP="00DD3429">
      <w:pPr>
        <w:jc w:val="center"/>
        <w:rPr>
          <w:rFonts w:ascii="Calibri" w:hAnsi="Calibri" w:cs="Calibri"/>
          <w:b/>
          <w:bCs/>
          <w:sz w:val="24"/>
        </w:rPr>
      </w:pPr>
    </w:p>
    <w:p w14:paraId="32EA53C7" w14:textId="624D2449" w:rsidR="00B233F2" w:rsidRDefault="00B233F2" w:rsidP="00DD3429">
      <w:pPr>
        <w:spacing w:after="120"/>
        <w:jc w:val="both"/>
        <w:rPr>
          <w:rFonts w:ascii="Calibri" w:hAnsi="Calibri" w:cs="Calibri"/>
          <w:b/>
          <w:bCs/>
          <w:sz w:val="20"/>
          <w:szCs w:val="20"/>
        </w:rPr>
      </w:pPr>
      <w:r>
        <w:rPr>
          <w:rFonts w:ascii="Calibri" w:hAnsi="Calibri" w:cs="Calibri"/>
          <w:b/>
          <w:bCs/>
          <w:sz w:val="20"/>
          <w:szCs w:val="20"/>
        </w:rPr>
        <w:t>Pursuant to the National and State Declarations of Public Health Emergencies, and in accordance with the official opinions and recommendations of the Texas Office of the Attorney General and the Texas Office of the Governor, the City of Fritch City Council is closing this meeting to face-to-face interactions with the public. However, every effort is being made to maintain transparency while working to accomplish the public health goals.</w:t>
      </w:r>
    </w:p>
    <w:p w14:paraId="3696633D" w14:textId="03A02CFB" w:rsidR="00DD3429" w:rsidRDefault="00DD3429" w:rsidP="00DD3429">
      <w:pPr>
        <w:spacing w:after="120"/>
        <w:jc w:val="both"/>
        <w:rPr>
          <w:rFonts w:ascii="Calibri" w:hAnsi="Calibri" w:cs="Calibri"/>
          <w:b/>
          <w:bCs/>
          <w:sz w:val="20"/>
          <w:szCs w:val="20"/>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 the Texas Government Code.</w:t>
      </w:r>
      <w:r w:rsidRPr="00F556A2">
        <w:rPr>
          <w:rFonts w:ascii="Calibri" w:hAnsi="Calibri" w:cs="Calibri"/>
          <w:b/>
          <w:bCs/>
          <w:sz w:val="20"/>
          <w:szCs w:val="20"/>
        </w:rPr>
        <w:tab/>
        <w:t xml:space="preserve">    </w:t>
      </w:r>
    </w:p>
    <w:p w14:paraId="4269F9B8" w14:textId="516A5CF6" w:rsidR="00DD3429" w:rsidRDefault="00DD3429" w:rsidP="00DD3429">
      <w:pPr>
        <w:jc w:val="both"/>
        <w:rPr>
          <w:rFonts w:ascii="Calibri" w:hAnsi="Calibri" w:cs="Calibri"/>
          <w:b/>
          <w:bCs/>
          <w:sz w:val="22"/>
          <w:szCs w:val="22"/>
        </w:rPr>
      </w:pPr>
      <w:r>
        <w:rPr>
          <w:rFonts w:ascii="Calibri" w:hAnsi="Calibri" w:cs="Calibri"/>
          <w:b/>
          <w:bCs/>
          <w:sz w:val="22"/>
          <w:szCs w:val="22"/>
        </w:rPr>
        <w:t>1.  C</w:t>
      </w:r>
      <w:r w:rsidRPr="00F556A2">
        <w:rPr>
          <w:rFonts w:ascii="Calibri" w:hAnsi="Calibri" w:cs="Calibri"/>
          <w:b/>
          <w:bCs/>
          <w:sz w:val="22"/>
          <w:szCs w:val="22"/>
        </w:rPr>
        <w:t>all to order.</w:t>
      </w:r>
    </w:p>
    <w:p w14:paraId="787D28BF" w14:textId="7491305A" w:rsidR="00ED2FEA" w:rsidRDefault="00ED2FEA" w:rsidP="00DD3429">
      <w:pPr>
        <w:jc w:val="both"/>
        <w:rPr>
          <w:rFonts w:ascii="Calibri" w:hAnsi="Calibri" w:cs="Calibri"/>
          <w:b/>
          <w:bCs/>
          <w:sz w:val="22"/>
          <w:szCs w:val="22"/>
        </w:rPr>
      </w:pPr>
    </w:p>
    <w:p w14:paraId="00F8EE66" w14:textId="20DE87BD" w:rsidR="00ED2FEA" w:rsidRPr="00082CD0" w:rsidRDefault="00ED2FEA" w:rsidP="00DD3429">
      <w:pPr>
        <w:jc w:val="both"/>
        <w:rPr>
          <w:rFonts w:ascii="Calibri" w:hAnsi="Calibri" w:cs="Calibri"/>
          <w:i/>
          <w:iCs/>
          <w:sz w:val="20"/>
          <w:szCs w:val="20"/>
        </w:rPr>
      </w:pPr>
      <w:r>
        <w:rPr>
          <w:rFonts w:ascii="Calibri" w:hAnsi="Calibri" w:cs="Calibri"/>
          <w:b/>
          <w:bCs/>
          <w:sz w:val="22"/>
          <w:szCs w:val="22"/>
        </w:rPr>
        <w:t xml:space="preserve">2. Public Forum. </w:t>
      </w:r>
      <w:r>
        <w:rPr>
          <w:rFonts w:ascii="Calibri" w:hAnsi="Calibri" w:cs="Calibri"/>
          <w:sz w:val="22"/>
          <w:szCs w:val="22"/>
        </w:rPr>
        <w:t xml:space="preserve">Citizens who would like to publicly address the City Council during this meeting are to call 806-395-9140. </w:t>
      </w:r>
      <w:proofErr w:type="gramStart"/>
      <w:r w:rsidRPr="00082CD0">
        <w:rPr>
          <w:rFonts w:ascii="Calibri" w:hAnsi="Calibri" w:cs="Calibri"/>
          <w:i/>
          <w:iCs/>
          <w:sz w:val="20"/>
          <w:szCs w:val="20"/>
        </w:rPr>
        <w:t>Each individual</w:t>
      </w:r>
      <w:proofErr w:type="gramEnd"/>
      <w:r w:rsidRPr="00082CD0">
        <w:rPr>
          <w:rFonts w:ascii="Calibri" w:hAnsi="Calibri" w:cs="Calibri"/>
          <w:i/>
          <w:iCs/>
          <w:sz w:val="20"/>
          <w:szCs w:val="20"/>
        </w:rPr>
        <w:t xml:space="preserve"> </w:t>
      </w:r>
      <w:r w:rsidR="000C1C30" w:rsidRPr="00082CD0">
        <w:rPr>
          <w:rFonts w:ascii="Calibri" w:hAnsi="Calibri" w:cs="Calibri"/>
          <w:i/>
          <w:iCs/>
          <w:sz w:val="20"/>
          <w:szCs w:val="20"/>
        </w:rPr>
        <w:t>will have</w:t>
      </w:r>
      <w:r w:rsidRPr="00082CD0">
        <w:rPr>
          <w:rFonts w:ascii="Calibri" w:hAnsi="Calibri" w:cs="Calibri"/>
          <w:i/>
          <w:iCs/>
          <w:sz w:val="20"/>
          <w:szCs w:val="20"/>
        </w:rPr>
        <w:t xml:space="preserve"> a total of 3 minutes to make their statement</w:t>
      </w:r>
      <w:r w:rsidR="000C1C30" w:rsidRPr="00082CD0">
        <w:rPr>
          <w:rFonts w:ascii="Calibri" w:hAnsi="Calibri" w:cs="Calibri"/>
          <w:i/>
          <w:iCs/>
          <w:sz w:val="20"/>
          <w:szCs w:val="20"/>
        </w:rPr>
        <w:t xml:space="preserve">. </w:t>
      </w:r>
      <w:r w:rsidR="00B233F2" w:rsidRPr="00082CD0">
        <w:rPr>
          <w:rFonts w:ascii="Calibri" w:hAnsi="Calibri" w:cs="Calibri"/>
          <w:i/>
          <w:iCs/>
          <w:sz w:val="20"/>
          <w:szCs w:val="20"/>
        </w:rPr>
        <w:t xml:space="preserve">All other Open Meeting Act requirements remain (i.e. Council’s response is still limited to referring the matter to staff, </w:t>
      </w:r>
      <w:r w:rsidR="00082CD0" w:rsidRPr="00082CD0">
        <w:rPr>
          <w:rFonts w:ascii="Calibri" w:hAnsi="Calibri" w:cs="Calibri"/>
          <w:i/>
          <w:iCs/>
          <w:sz w:val="20"/>
          <w:szCs w:val="20"/>
        </w:rPr>
        <w:t>recitation of existing policy or statement of fact, or proposing the topic be placed on a future agenda, etc.).</w:t>
      </w:r>
    </w:p>
    <w:p w14:paraId="66A862B3" w14:textId="77777777" w:rsidR="00532230" w:rsidRDefault="00532230" w:rsidP="00DD3429">
      <w:pPr>
        <w:jc w:val="both"/>
        <w:rPr>
          <w:rFonts w:ascii="Calibri" w:hAnsi="Calibri" w:cs="Calibri"/>
          <w:b/>
          <w:bCs/>
          <w:sz w:val="22"/>
          <w:szCs w:val="22"/>
        </w:rPr>
      </w:pPr>
    </w:p>
    <w:p w14:paraId="61B207B1" w14:textId="6D3D1F20" w:rsidR="00182D1A" w:rsidRDefault="00ED2FEA" w:rsidP="00182D1A">
      <w:pPr>
        <w:ind w:left="360" w:hanging="360"/>
        <w:jc w:val="both"/>
        <w:rPr>
          <w:rFonts w:ascii="Calibri" w:hAnsi="Calibri" w:cs="Calibri"/>
          <w:b/>
          <w:sz w:val="22"/>
          <w:szCs w:val="22"/>
        </w:rPr>
      </w:pPr>
      <w:r>
        <w:rPr>
          <w:rFonts w:ascii="Calibri" w:hAnsi="Calibri" w:cs="Calibri"/>
          <w:b/>
          <w:bCs/>
          <w:sz w:val="22"/>
          <w:szCs w:val="22"/>
        </w:rPr>
        <w:t>3.</w:t>
      </w:r>
      <w:r w:rsidR="00D469D6" w:rsidRPr="00D469D6">
        <w:rPr>
          <w:rFonts w:ascii="Calibri" w:hAnsi="Calibri" w:cs="Calibri"/>
          <w:b/>
          <w:bCs/>
          <w:sz w:val="22"/>
          <w:szCs w:val="22"/>
        </w:rPr>
        <w:t xml:space="preserve">  </w:t>
      </w:r>
      <w:r w:rsidR="00182D1A">
        <w:rPr>
          <w:rFonts w:ascii="Calibri" w:hAnsi="Calibri" w:cs="Calibri"/>
          <w:b/>
          <w:sz w:val="22"/>
          <w:szCs w:val="22"/>
        </w:rPr>
        <w:t xml:space="preserve"> New Business</w:t>
      </w:r>
    </w:p>
    <w:p w14:paraId="31168E5E" w14:textId="13250C7C" w:rsidR="003A20AF" w:rsidRDefault="00933FF1" w:rsidP="003A20AF">
      <w:pPr>
        <w:pStyle w:val="ListParagraph"/>
        <w:numPr>
          <w:ilvl w:val="0"/>
          <w:numId w:val="3"/>
        </w:numPr>
        <w:jc w:val="both"/>
        <w:rPr>
          <w:rFonts w:ascii="Calibri" w:hAnsi="Calibri" w:cs="Calibri"/>
          <w:b/>
          <w:bCs/>
          <w:sz w:val="22"/>
          <w:szCs w:val="22"/>
        </w:rPr>
      </w:pPr>
      <w:r>
        <w:rPr>
          <w:rFonts w:ascii="Calibri" w:hAnsi="Calibri" w:cs="Calibri"/>
          <w:b/>
          <w:bCs/>
          <w:sz w:val="22"/>
          <w:szCs w:val="22"/>
        </w:rPr>
        <w:t xml:space="preserve">Discuss and </w:t>
      </w:r>
      <w:proofErr w:type="gramStart"/>
      <w:r>
        <w:rPr>
          <w:rFonts w:ascii="Calibri" w:hAnsi="Calibri" w:cs="Calibri"/>
          <w:b/>
          <w:bCs/>
          <w:sz w:val="22"/>
          <w:szCs w:val="22"/>
        </w:rPr>
        <w:t>take action</w:t>
      </w:r>
      <w:proofErr w:type="gramEnd"/>
      <w:r>
        <w:rPr>
          <w:rFonts w:ascii="Calibri" w:hAnsi="Calibri" w:cs="Calibri"/>
          <w:b/>
          <w:bCs/>
          <w:sz w:val="22"/>
          <w:szCs w:val="22"/>
        </w:rPr>
        <w:t xml:space="preserve"> to officially postpone City’s General Election from May 2, 2020 to November 3, 2020.</w:t>
      </w:r>
    </w:p>
    <w:p w14:paraId="0F5CA4AD" w14:textId="61E8736D" w:rsidR="00933FF1" w:rsidRDefault="00933FF1" w:rsidP="003A20AF">
      <w:pPr>
        <w:pStyle w:val="ListParagraph"/>
        <w:numPr>
          <w:ilvl w:val="0"/>
          <w:numId w:val="3"/>
        </w:numPr>
        <w:jc w:val="both"/>
        <w:rPr>
          <w:rFonts w:ascii="Calibri" w:hAnsi="Calibri" w:cs="Calibri"/>
          <w:b/>
          <w:bCs/>
          <w:sz w:val="22"/>
          <w:szCs w:val="22"/>
        </w:rPr>
      </w:pPr>
      <w:r>
        <w:rPr>
          <w:rFonts w:ascii="Calibri" w:hAnsi="Calibri" w:cs="Calibri"/>
          <w:b/>
          <w:bCs/>
          <w:sz w:val="22"/>
          <w:szCs w:val="22"/>
        </w:rPr>
        <w:t>Discuss and take action to renew or terminate the Local Disaster Declaration issued on March 20, 2020 for the City of Fritch.</w:t>
      </w:r>
    </w:p>
    <w:p w14:paraId="2DA11396" w14:textId="35DBB308" w:rsidR="00933FF1" w:rsidRPr="003A20AF" w:rsidRDefault="00933FF1" w:rsidP="003A20AF">
      <w:pPr>
        <w:pStyle w:val="ListParagraph"/>
        <w:numPr>
          <w:ilvl w:val="0"/>
          <w:numId w:val="3"/>
        </w:numPr>
        <w:jc w:val="both"/>
        <w:rPr>
          <w:rFonts w:ascii="Calibri" w:hAnsi="Calibri" w:cs="Calibri"/>
          <w:b/>
          <w:bCs/>
          <w:sz w:val="22"/>
          <w:szCs w:val="22"/>
        </w:rPr>
      </w:pPr>
      <w:r>
        <w:rPr>
          <w:rFonts w:ascii="Calibri" w:hAnsi="Calibri" w:cs="Calibri"/>
          <w:b/>
          <w:bCs/>
          <w:sz w:val="22"/>
          <w:szCs w:val="22"/>
        </w:rPr>
        <w:t xml:space="preserve">Discuss and </w:t>
      </w:r>
      <w:proofErr w:type="gramStart"/>
      <w:r>
        <w:rPr>
          <w:rFonts w:ascii="Calibri" w:hAnsi="Calibri" w:cs="Calibri"/>
          <w:b/>
          <w:bCs/>
          <w:sz w:val="22"/>
          <w:szCs w:val="22"/>
        </w:rPr>
        <w:t>take action</w:t>
      </w:r>
      <w:proofErr w:type="gramEnd"/>
      <w:r>
        <w:rPr>
          <w:rFonts w:ascii="Calibri" w:hAnsi="Calibri" w:cs="Calibri"/>
          <w:b/>
          <w:bCs/>
          <w:sz w:val="22"/>
          <w:szCs w:val="22"/>
        </w:rPr>
        <w:t xml:space="preserve"> regarding possible, temporary changes to City processes connected to utility bills, such as: late fees, disconnects, and reconnect fees.</w:t>
      </w:r>
    </w:p>
    <w:p w14:paraId="1EAEABDE" w14:textId="77777777" w:rsidR="003A20AF" w:rsidRPr="00DF1BA7" w:rsidRDefault="003A20AF" w:rsidP="003A20AF">
      <w:pPr>
        <w:pStyle w:val="ListParagraph"/>
        <w:ind w:left="1080"/>
        <w:jc w:val="both"/>
        <w:rPr>
          <w:rFonts w:ascii="Calibri" w:hAnsi="Calibri" w:cs="Calibri"/>
          <w:b/>
          <w:bCs/>
          <w:sz w:val="22"/>
          <w:szCs w:val="22"/>
        </w:rPr>
      </w:pPr>
    </w:p>
    <w:p w14:paraId="5D7B6D99" w14:textId="1821C9BC" w:rsidR="00A40D77" w:rsidRDefault="00ED2FEA" w:rsidP="00A40D77">
      <w:pPr>
        <w:jc w:val="both"/>
        <w:rPr>
          <w:rFonts w:ascii="Calibri" w:hAnsi="Calibri" w:cs="Calibri"/>
          <w:b/>
          <w:sz w:val="22"/>
          <w:szCs w:val="22"/>
        </w:rPr>
      </w:pPr>
      <w:r>
        <w:rPr>
          <w:rFonts w:ascii="Calibri" w:hAnsi="Calibri" w:cs="Calibri"/>
          <w:b/>
          <w:bCs/>
          <w:sz w:val="22"/>
          <w:szCs w:val="22"/>
        </w:rPr>
        <w:t>4</w:t>
      </w:r>
      <w:r w:rsidR="003A20AF">
        <w:rPr>
          <w:rFonts w:ascii="Calibri" w:hAnsi="Calibri" w:cs="Calibri"/>
          <w:b/>
          <w:bCs/>
          <w:sz w:val="22"/>
          <w:szCs w:val="22"/>
        </w:rPr>
        <w:t xml:space="preserve">.   </w:t>
      </w:r>
      <w:r w:rsidR="00A95AB4">
        <w:rPr>
          <w:rFonts w:ascii="Calibri" w:hAnsi="Calibri" w:cs="Calibri"/>
          <w:b/>
          <w:sz w:val="22"/>
          <w:szCs w:val="22"/>
        </w:rPr>
        <w:t>Adjournment.</w:t>
      </w:r>
    </w:p>
    <w:p w14:paraId="20A8AE28" w14:textId="77777777" w:rsidR="00A40D77" w:rsidRDefault="00A40D77" w:rsidP="00A40D77">
      <w:pPr>
        <w:jc w:val="both"/>
        <w:rPr>
          <w:rFonts w:ascii="Calibri" w:hAnsi="Calibri" w:cs="Calibri"/>
          <w:b/>
          <w:sz w:val="22"/>
          <w:szCs w:val="22"/>
        </w:rPr>
      </w:pPr>
    </w:p>
    <w:p w14:paraId="022DF7D2" w14:textId="5992D142" w:rsidR="00A40D77" w:rsidRPr="0092026B" w:rsidRDefault="00A40D77" w:rsidP="00A40D77">
      <w:pPr>
        <w:rPr>
          <w:rFonts w:asciiTheme="minorHAnsi" w:hAnsiTheme="minorHAnsi" w:cstheme="minorHAnsi"/>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Pr="0092026B">
        <w:rPr>
          <w:rFonts w:asciiTheme="minorHAnsi" w:hAnsiTheme="minorHAnsi" w:cstheme="minorHAnsi"/>
          <w:b/>
          <w:bCs/>
          <w:sz w:val="22"/>
          <w:szCs w:val="22"/>
        </w:rPr>
        <w:t xml:space="preserve">contact </w:t>
      </w:r>
      <w:r w:rsidR="00994791">
        <w:rPr>
          <w:rFonts w:asciiTheme="minorHAnsi" w:hAnsiTheme="minorHAnsi" w:cstheme="minorHAnsi"/>
          <w:b/>
          <w:bCs/>
          <w:sz w:val="22"/>
          <w:szCs w:val="22"/>
        </w:rPr>
        <w:t>Christina Athey</w:t>
      </w:r>
      <w:bookmarkStart w:id="0" w:name="_GoBack"/>
      <w:bookmarkEnd w:id="0"/>
      <w:r w:rsidRPr="0092026B">
        <w:rPr>
          <w:rFonts w:asciiTheme="minorHAnsi" w:hAnsiTheme="minorHAnsi" w:cstheme="minorHAnsi"/>
          <w:b/>
          <w:bCs/>
          <w:sz w:val="22"/>
          <w:szCs w:val="22"/>
        </w:rPr>
        <w:t>, City Secretary at (806) 857-3143 within 48 business hours of the scheduled meeting date.  Reasonable accommodations will be made to assist your needs.</w:t>
      </w:r>
    </w:p>
    <w:p w14:paraId="3888EB1D" w14:textId="77777777" w:rsidR="00A40D77" w:rsidRPr="0092026B" w:rsidRDefault="00A40D77" w:rsidP="00A40D77">
      <w:pPr>
        <w:rPr>
          <w:rFonts w:asciiTheme="minorHAnsi" w:hAnsiTheme="minorHAnsi" w:cstheme="minorHAnsi"/>
          <w:sz w:val="22"/>
          <w:szCs w:val="22"/>
        </w:rPr>
      </w:pPr>
    </w:p>
    <w:p w14:paraId="77B07760" w14:textId="77777777" w:rsidR="00A40D77" w:rsidRDefault="00A40D77" w:rsidP="00A40D77">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14:paraId="47E0856D" w14:textId="77777777" w:rsidR="00A40D77" w:rsidRDefault="00A40D77" w:rsidP="00A40D77">
      <w:pPr>
        <w:rPr>
          <w:rFonts w:asciiTheme="minorHAnsi" w:hAnsiTheme="minorHAnsi" w:cstheme="minorHAnsi"/>
          <w:sz w:val="22"/>
          <w:szCs w:val="22"/>
        </w:rPr>
      </w:pPr>
    </w:p>
    <w:p w14:paraId="0B6B81A4" w14:textId="104ACE71" w:rsidR="00A40D77" w:rsidRPr="0092026B" w:rsidRDefault="00A40D77" w:rsidP="00A40D77">
      <w:pPr>
        <w:rPr>
          <w:rFonts w:asciiTheme="minorHAnsi" w:hAnsiTheme="minorHAnsi" w:cstheme="minorHAnsi"/>
          <w:sz w:val="22"/>
          <w:szCs w:val="22"/>
        </w:rPr>
      </w:pPr>
      <w:r>
        <w:rPr>
          <w:rFonts w:asciiTheme="minorHAnsi" w:hAnsiTheme="minorHAnsi" w:cstheme="minorHAnsi"/>
          <w:sz w:val="22"/>
          <w:szCs w:val="22"/>
        </w:rPr>
        <w:t xml:space="preserve">This is to certify that I, Drew Brassfield, City Manager,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 xml:space="preserve">____ 20____ at  _______________  --  </w:t>
      </w:r>
      <w:r w:rsidRPr="0092026B">
        <w:rPr>
          <w:rFonts w:asciiTheme="minorHAnsi" w:hAnsiTheme="minorHAnsi" w:cstheme="minorHAnsi"/>
          <w:sz w:val="22"/>
          <w:szCs w:val="22"/>
        </w:rPr>
        <w:t>Posted in accordance with the Texas Government Code, Chapter 551</w:t>
      </w:r>
      <w:r w:rsidR="00082CD0">
        <w:rPr>
          <w:rFonts w:asciiTheme="minorHAnsi" w:hAnsiTheme="minorHAnsi" w:cstheme="minorHAnsi"/>
          <w:sz w:val="22"/>
          <w:szCs w:val="22"/>
        </w:rPr>
        <w:t>.</w:t>
      </w:r>
    </w:p>
    <w:p w14:paraId="3659184B" w14:textId="77777777" w:rsidR="00A40D77" w:rsidRPr="0092026B" w:rsidRDefault="00A40D77" w:rsidP="00A40D77">
      <w:pPr>
        <w:rPr>
          <w:rFonts w:asciiTheme="minorHAnsi" w:hAnsiTheme="minorHAnsi" w:cstheme="minorHAnsi"/>
          <w:sz w:val="22"/>
          <w:szCs w:val="22"/>
        </w:rPr>
      </w:pPr>
    </w:p>
    <w:p w14:paraId="1305B311" w14:textId="77777777" w:rsidR="00A40D77" w:rsidRPr="0092026B" w:rsidRDefault="00A40D77" w:rsidP="00A40D77">
      <w:pPr>
        <w:rPr>
          <w:rFonts w:asciiTheme="minorHAnsi" w:hAnsiTheme="minorHAnsi" w:cstheme="minorHAnsi"/>
          <w:sz w:val="22"/>
          <w:szCs w:val="22"/>
        </w:rPr>
      </w:pPr>
    </w:p>
    <w:p w14:paraId="5CB34108" w14:textId="77777777" w:rsidR="00A40D77" w:rsidRPr="00C36515" w:rsidRDefault="00A40D77" w:rsidP="00A40D77">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3D2B00A" w14:textId="28B10606" w:rsidR="00A40D77" w:rsidRDefault="00A40D77" w:rsidP="00A40D77">
      <w:pPr>
        <w:ind w:firstLine="720"/>
        <w:rPr>
          <w:rFonts w:asciiTheme="minorHAnsi" w:hAnsiTheme="minorHAnsi" w:cstheme="minorHAnsi"/>
          <w:sz w:val="22"/>
          <w:szCs w:val="22"/>
        </w:rPr>
      </w:pPr>
      <w:r>
        <w:rPr>
          <w:rFonts w:asciiTheme="minorHAnsi" w:hAnsiTheme="minorHAnsi" w:cstheme="minorHAnsi"/>
          <w:sz w:val="22"/>
          <w:szCs w:val="22"/>
        </w:rPr>
        <w:t xml:space="preserve">Drew Brassfield, </w:t>
      </w:r>
      <w:r w:rsidRPr="0092026B">
        <w:rPr>
          <w:rFonts w:asciiTheme="minorHAnsi" w:hAnsiTheme="minorHAnsi" w:cstheme="minorHAnsi"/>
          <w:sz w:val="22"/>
          <w:szCs w:val="22"/>
        </w:rPr>
        <w:t xml:space="preserve">City </w:t>
      </w:r>
      <w:r>
        <w:rPr>
          <w:rFonts w:asciiTheme="minorHAnsi" w:hAnsiTheme="minorHAnsi" w:cstheme="minorHAnsi"/>
          <w:sz w:val="22"/>
          <w:szCs w:val="22"/>
        </w:rPr>
        <w:t>Manager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Witness</w:t>
      </w:r>
    </w:p>
    <w:p w14:paraId="24B84B32" w14:textId="77777777" w:rsidR="00A40D77" w:rsidRDefault="00A40D77" w:rsidP="00A40D77">
      <w:pPr>
        <w:rPr>
          <w:rFonts w:asciiTheme="minorHAnsi" w:hAnsiTheme="minorHAnsi" w:cstheme="minorHAnsi"/>
          <w:sz w:val="22"/>
          <w:szCs w:val="22"/>
        </w:rPr>
      </w:pPr>
    </w:p>
    <w:p w14:paraId="4D2995A7" w14:textId="77777777" w:rsidR="00A40D77" w:rsidRPr="000374CC" w:rsidRDefault="00A40D77" w:rsidP="00A40D77">
      <w:pPr>
        <w:rPr>
          <w:rFonts w:asciiTheme="minorHAnsi" w:hAnsiTheme="minorHAnsi" w:cstheme="minorHAnsi"/>
          <w:sz w:val="22"/>
          <w:szCs w:val="22"/>
          <w:u w:val="single"/>
        </w:rPr>
      </w:pPr>
    </w:p>
    <w:sectPr w:rsidR="00A40D77" w:rsidRPr="000374CC" w:rsidSect="00DD3429">
      <w:pgSz w:w="12240" w:h="15840"/>
      <w:pgMar w:top="1440" w:right="1440" w:bottom="1440" w:left="144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1197A"/>
    <w:multiLevelType w:val="hybridMultilevel"/>
    <w:tmpl w:val="247AC3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9727C"/>
    <w:multiLevelType w:val="hybridMultilevel"/>
    <w:tmpl w:val="8D72E6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F90296"/>
    <w:multiLevelType w:val="hybridMultilevel"/>
    <w:tmpl w:val="4BFEC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194017"/>
    <w:multiLevelType w:val="hybridMultilevel"/>
    <w:tmpl w:val="DB7CDB28"/>
    <w:lvl w:ilvl="0" w:tplc="1298B7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1921A4"/>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29"/>
    <w:rsid w:val="00082CD0"/>
    <w:rsid w:val="000C1C30"/>
    <w:rsid w:val="000E40A8"/>
    <w:rsid w:val="00182D1A"/>
    <w:rsid w:val="002C3B3C"/>
    <w:rsid w:val="00315C9E"/>
    <w:rsid w:val="003A20AF"/>
    <w:rsid w:val="00485088"/>
    <w:rsid w:val="00532230"/>
    <w:rsid w:val="005704B7"/>
    <w:rsid w:val="00602309"/>
    <w:rsid w:val="006D56E3"/>
    <w:rsid w:val="0074173A"/>
    <w:rsid w:val="00765187"/>
    <w:rsid w:val="007E7628"/>
    <w:rsid w:val="009307A7"/>
    <w:rsid w:val="00933FF1"/>
    <w:rsid w:val="00994791"/>
    <w:rsid w:val="009E41A0"/>
    <w:rsid w:val="00A40D77"/>
    <w:rsid w:val="00A95AB4"/>
    <w:rsid w:val="00B214E3"/>
    <w:rsid w:val="00B233F2"/>
    <w:rsid w:val="00BC490F"/>
    <w:rsid w:val="00C860C8"/>
    <w:rsid w:val="00CC1016"/>
    <w:rsid w:val="00CC47F2"/>
    <w:rsid w:val="00D469D6"/>
    <w:rsid w:val="00DD3429"/>
    <w:rsid w:val="00E908F6"/>
    <w:rsid w:val="00ED2FEA"/>
    <w:rsid w:val="00ED55D8"/>
    <w:rsid w:val="00F05488"/>
    <w:rsid w:val="00FC1AB1"/>
    <w:rsid w:val="00FD02AC"/>
    <w:rsid w:val="00FE4742"/>
    <w:rsid w:val="00FE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D71A"/>
  <w15:docId w15:val="{3F928C13-4D6D-4B4C-810A-C1AA3A77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3429"/>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3429"/>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BalloonText">
    <w:name w:val="Balloon Text"/>
    <w:basedOn w:val="Normal"/>
    <w:link w:val="BalloonTextChar"/>
    <w:uiPriority w:val="99"/>
    <w:semiHidden/>
    <w:unhideWhenUsed/>
    <w:rsid w:val="00FD02AC"/>
    <w:rPr>
      <w:rFonts w:ascii="Tahoma" w:hAnsi="Tahoma" w:cs="Tahoma"/>
      <w:sz w:val="16"/>
      <w:szCs w:val="16"/>
    </w:rPr>
  </w:style>
  <w:style w:type="character" w:customStyle="1" w:styleId="BalloonTextChar">
    <w:name w:val="Balloon Text Char"/>
    <w:basedOn w:val="DefaultParagraphFont"/>
    <w:link w:val="BalloonText"/>
    <w:uiPriority w:val="99"/>
    <w:semiHidden/>
    <w:rsid w:val="00FD02AC"/>
    <w:rPr>
      <w:rFonts w:ascii="Tahoma" w:eastAsia="Times New Roman" w:hAnsi="Tahoma" w:cs="Tahoma"/>
      <w:sz w:val="16"/>
      <w:szCs w:val="16"/>
    </w:rPr>
  </w:style>
  <w:style w:type="paragraph" w:styleId="ListParagraph">
    <w:name w:val="List Paragraph"/>
    <w:basedOn w:val="Normal"/>
    <w:uiPriority w:val="34"/>
    <w:qFormat/>
    <w:rsid w:val="00D46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Cook</dc:creator>
  <cp:lastModifiedBy>Drew Brassfield</cp:lastModifiedBy>
  <cp:revision>4</cp:revision>
  <cp:lastPrinted>2020-01-21T20:46:00Z</cp:lastPrinted>
  <dcterms:created xsi:type="dcterms:W3CDTF">2020-03-23T15:05:00Z</dcterms:created>
  <dcterms:modified xsi:type="dcterms:W3CDTF">2020-03-23T17:48:00Z</dcterms:modified>
</cp:coreProperties>
</file>